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07" w:rsidRDefault="00E927DC">
      <w:pPr>
        <w:jc w:val="center"/>
        <w:rPr>
          <w:rFonts w:ascii="標楷體" w:eastAsia="標楷體" w:hAnsi="標楷體" w:cs="MicrosoftJhengHeiRegular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MicrosoftJhengHeiRegular"/>
          <w:sz w:val="40"/>
          <w:szCs w:val="40"/>
        </w:rPr>
        <w:t>107</w:t>
      </w:r>
      <w:r>
        <w:rPr>
          <w:rFonts w:ascii="標楷體" w:eastAsia="標楷體" w:hAnsi="標楷體" w:cs="MicrosoftJhengHeiRegular"/>
          <w:sz w:val="40"/>
          <w:szCs w:val="40"/>
        </w:rPr>
        <w:t>年度智慧教育</w:t>
      </w:r>
      <w:r>
        <w:rPr>
          <w:rFonts w:ascii="標楷體" w:eastAsia="標楷體" w:hAnsi="標楷體" w:cs="MicrosoftJhengHeiRegular"/>
          <w:sz w:val="40"/>
          <w:szCs w:val="40"/>
        </w:rPr>
        <w:t>─</w:t>
      </w:r>
      <w:r>
        <w:rPr>
          <w:rFonts w:ascii="標楷體" w:eastAsia="標楷體" w:hAnsi="標楷體" w:cs="MicrosoftJhengHeiRegular"/>
          <w:sz w:val="40"/>
          <w:szCs w:val="40"/>
        </w:rPr>
        <w:t>科技紮根計畫</w:t>
      </w:r>
    </w:p>
    <w:p w:rsidR="00200407" w:rsidRDefault="00200407">
      <w:pPr>
        <w:jc w:val="center"/>
        <w:rPr>
          <w:rFonts w:ascii="標楷體" w:eastAsia="標楷體" w:hAnsi="標楷體" w:cs="MicrosoftJhengHeiRegular"/>
          <w:szCs w:val="24"/>
        </w:rPr>
      </w:pPr>
    </w:p>
    <w:p w:rsidR="00200407" w:rsidRDefault="00E927DC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200407" w:rsidRDefault="00E927DC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發展本縣科技領域，融合資訊科技與生活科技，推展創客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自造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教育。</w:t>
      </w:r>
    </w:p>
    <w:p w:rsidR="00200407" w:rsidRDefault="00E927DC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發展自造教育所需師資培育、製作線上課程、補充中心及學校端設備。</w:t>
      </w:r>
    </w:p>
    <w:p w:rsidR="00200407" w:rsidRDefault="00200407">
      <w:pPr>
        <w:pStyle w:val="ae"/>
        <w:ind w:left="960"/>
        <w:rPr>
          <w:rFonts w:ascii="標楷體" w:eastAsia="標楷體" w:hAnsi="標楷體"/>
        </w:rPr>
      </w:pPr>
    </w:p>
    <w:p w:rsidR="00200407" w:rsidRDefault="00E927DC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200407" w:rsidRDefault="00E927DC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主辦單位：教育部</w:t>
      </w:r>
    </w:p>
    <w:p w:rsidR="00200407" w:rsidRDefault="00E927DC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承辦單位：花蓮縣教育處教育網路中心</w:t>
      </w:r>
    </w:p>
    <w:p w:rsidR="00200407" w:rsidRDefault="00E927DC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協辦單位：佛光大學、慈濟大學、</w:t>
      </w:r>
      <w:r>
        <w:rPr>
          <w:rFonts w:ascii="標楷體" w:eastAsia="標楷體" w:hAnsi="標楷體"/>
        </w:rPr>
        <w:t>S4A</w:t>
      </w:r>
      <w:r>
        <w:rPr>
          <w:rFonts w:ascii="標楷體" w:eastAsia="標楷體" w:hAnsi="標楷體"/>
        </w:rPr>
        <w:t>社群、均一平台、宜蘭縣教育處網路中心、聯發科技有限公司、中華民國愛自造協會、趨勢科技公司、科丁教育聯盟協會、教育噗浪客社群、花蓮縣自造教育示範中心</w:t>
      </w:r>
    </w:p>
    <w:p w:rsidR="00200407" w:rsidRDefault="00200407">
      <w:pPr>
        <w:pStyle w:val="ae"/>
        <w:ind w:left="960"/>
        <w:rPr>
          <w:rFonts w:ascii="標楷體" w:eastAsia="標楷體" w:hAnsi="標楷體"/>
        </w:rPr>
      </w:pPr>
    </w:p>
    <w:p w:rsidR="00200407" w:rsidRDefault="00E927DC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辦理內容：</w:t>
      </w:r>
    </w:p>
    <w:p w:rsidR="00200407" w:rsidRDefault="00E927DC">
      <w:pPr>
        <w:pStyle w:val="ae"/>
        <w:numPr>
          <w:ilvl w:val="1"/>
          <w:numId w:val="1"/>
        </w:numPr>
      </w:pPr>
      <w:r>
        <w:rPr>
          <w:rFonts w:ascii="標楷體" w:eastAsia="標楷體" w:hAnsi="標楷體"/>
        </w:rPr>
        <w:t>科技領域教師增能研習，共計</w:t>
      </w:r>
      <w:r>
        <w:rPr>
          <w:rFonts w:ascii="標楷體" w:eastAsia="標楷體" w:hAnsi="標楷體"/>
        </w:rPr>
        <w:t>84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200407" w:rsidRDefault="00E927DC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創客到校推廣巡迴服務，共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小時，每次至少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小時，最多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小時，提供學校教師體驗申請。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對象：縣內申請學校或區域聯盟學校之教師為主。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人數：以電腦教室及設備數量之最大量為考量。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地點：各申請學校電腦教室或創客教室。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辦理方式：由本中心提供主題性創客類課程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種以上，由需求學校填表申請，每校每學期最多一次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小時半天或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小時整天，填表後由本中心與學校確認開課時間與內容，並於指定日期至學校開課。</w:t>
      </w:r>
    </w:p>
    <w:p w:rsidR="00200407" w:rsidRDefault="00E927DC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主題實作體驗工作坊，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目的：提供教育主管機關長官及業務承辦人員了解創客教育與課綱需求噢，並提供教師參</w:t>
      </w:r>
      <w:r>
        <w:rPr>
          <w:rFonts w:ascii="標楷體" w:eastAsia="標楷體" w:hAnsi="標楷體"/>
        </w:rPr>
        <w:t>考課程範例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對象與人數：全縣教師及教育處教職員工為主，人數以電腦教室及設備數量之最大量為考量。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辦理方式：由教網中心安排推廣型主題實作工作坊，於指定日期實施。</w:t>
      </w:r>
    </w:p>
    <w:p w:rsidR="00200407" w:rsidRDefault="00E927DC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各領域教師推廣應用研習，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目的：提供各領域教師認識科技領域內容，學習數位製造之應用，將來可將科技融入各領域實施。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對象與人數：教師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辦理方式：由教網中心安排結合各領域之主題整合型創客課程，於指定時間辦理研習。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本項次課程搭配本縣自造教育示範中心課程辦理，外聘部分講師鐘點、差旅、餐點由自造教育示範中心支付，研習餐點不足時方由本計畫供應，課程內容詳如附件。</w:t>
      </w:r>
    </w:p>
    <w:p w:rsidR="00200407" w:rsidRDefault="00E927DC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科技教育種子教師培訓，共計</w:t>
      </w:r>
      <w:r>
        <w:rPr>
          <w:rFonts w:ascii="標楷體" w:eastAsia="標楷體" w:hAnsi="標楷體"/>
        </w:rPr>
        <w:t>252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人，可分區操作</w:t>
      </w:r>
    </w:p>
    <w:p w:rsidR="00200407" w:rsidRDefault="00E927DC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設備操作與課程應用研習，每次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目的：培育學校端科技領域教師精熟創客設備操作及課程上應用。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對象與人數：以科技領域教師為主，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人以下。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</w:t>
      </w:r>
      <w:r>
        <w:rPr>
          <w:rFonts w:ascii="標楷體" w:eastAsia="標楷體" w:hAnsi="標楷體"/>
        </w:rPr>
        <w:t>國中、西林國小電腦教室、其他分區電腦教室。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辦理方式：由教網中心安排各類設備使用、維護、應用研習，於指定日期分區實施。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本項次另配合設備撥補辦理研習，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列印及雷切部分課程講師費由採購合約內提供、聯發科兩天</w:t>
      </w:r>
      <w:r>
        <w:rPr>
          <w:rFonts w:ascii="標楷體" w:eastAsia="標楷體" w:hAnsi="標楷體"/>
        </w:rPr>
        <w:t>7697</w:t>
      </w:r>
      <w:r>
        <w:rPr>
          <w:rFonts w:ascii="標楷體" w:eastAsia="標楷體" w:hAnsi="標楷體"/>
        </w:rPr>
        <w:t>研習由聯發科提供鐘點及教材，佛光大學提供研習餐點、科丁教師培訓由科丁協會提供鐘點，其餘不足或另辦之研習由本計畫提供。</w:t>
      </w:r>
    </w:p>
    <w:p w:rsidR="00200407" w:rsidRDefault="00E927DC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種子教師精進暨教材製作工作坊，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48</w:t>
      </w:r>
      <w:r>
        <w:rPr>
          <w:rFonts w:ascii="標楷體" w:eastAsia="標楷體" w:hAnsi="標楷體"/>
        </w:rPr>
        <w:t>小時。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目的：以本縣創客種子教師團為主，針對分配的專業領域，以讀書會的操作方式，每次工作坊中進行進階的分</w:t>
      </w:r>
      <w:r>
        <w:rPr>
          <w:rFonts w:ascii="標楷體" w:eastAsia="標楷體" w:hAnsi="標楷體"/>
        </w:rPr>
        <w:t>享與精進，同時設計縣內科技領域能用的參考課程，錄製線上教學或撰寫線上教材，放置於本縣愛自造協作網站，提供科技領域老師共備參考，相關內容與安排詳如附件。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對象與人數：本縣創客種子教師團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樓研習教室、玉里國中、西林國小電腦教室、其他分區電腦教室。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辦理方式：由教網中心安排各類設備使用、維護、應用研習，於指定日期分區實施。</w:t>
      </w:r>
    </w:p>
    <w:p w:rsidR="00200407" w:rsidRDefault="00E927DC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設計思考工作坊，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</w:t>
      </w:r>
    </w:p>
    <w:p w:rsidR="00200407" w:rsidRDefault="00E927DC">
      <w:pPr>
        <w:pStyle w:val="ae"/>
        <w:numPr>
          <w:ilvl w:val="3"/>
          <w:numId w:val="1"/>
        </w:numPr>
      </w:pPr>
      <w:r>
        <w:rPr>
          <w:rFonts w:ascii="標楷體" w:eastAsia="標楷體" w:hAnsi="標楷體"/>
        </w:rPr>
        <w:t>目的：針對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課綱中生活領域的學習內容</w:t>
      </w:r>
      <w:r>
        <w:rPr>
          <w:rFonts w:ascii="標楷體" w:eastAsia="標楷體" w:hAnsi="標楷體"/>
        </w:rPr>
        <w:t>“P</w:t>
      </w:r>
      <w:r>
        <w:rPr>
          <w:rFonts w:ascii="標楷體" w:eastAsia="標楷體" w:hAnsi="標楷體"/>
        </w:rPr>
        <w:t>設計與製造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部分，補強國中小教師長期以來缺乏的教育訓練，從想法的產生、設計圖的繪製、設計的流程、材料的選用、數位機具</w:t>
      </w:r>
      <w:r>
        <w:rPr>
          <w:rFonts w:ascii="標楷體" w:eastAsia="標楷體" w:hAnsi="標楷體"/>
        </w:rPr>
        <w:lastRenderedPageBreak/>
        <w:t>的操作、產品的設計與開發做一系列的種子教師培訓。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對象與人數：本縣科技領域種子教師、輔導員等，約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200407" w:rsidRDefault="00E927DC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bookmarkStart w:id="1" w:name="__DdeLink__451_1020393051"/>
      <w:bookmarkEnd w:id="1"/>
      <w:r>
        <w:rPr>
          <w:rFonts w:ascii="標楷體" w:eastAsia="標楷體" w:hAnsi="標楷體"/>
        </w:rPr>
        <w:t>辦理方式：由教網中心與專業設計師協調課程，分兩年四學期實施，課程安排詳如附件。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200407" w:rsidRDefault="00E927DC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寒暑假進階研習營，每年最少</w:t>
      </w:r>
      <w:r>
        <w:rPr>
          <w:rFonts w:ascii="標楷體" w:eastAsia="標楷體" w:hAnsi="標楷體"/>
        </w:rPr>
        <w:t>54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200407" w:rsidRDefault="00E927DC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教師創客精進營隊：每年暑假一梯次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小時，主要提供教師主題式創作課</w:t>
      </w:r>
      <w:r>
        <w:rPr>
          <w:rFonts w:ascii="標楷體" w:eastAsia="標楷體" w:hAnsi="標楷體"/>
        </w:rPr>
        <w:t>程，讓老師藉由營隊課程重新思考校內課程安排。</w:t>
      </w:r>
    </w:p>
    <w:p w:rsidR="00200407" w:rsidRDefault="00E927DC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親子創客共創營：每年暑假一梯次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小時，將創客、</w:t>
      </w:r>
      <w:r>
        <w:rPr>
          <w:rFonts w:ascii="標楷體" w:eastAsia="標楷體" w:hAnsi="標楷體"/>
        </w:rPr>
        <w:t>STEAM</w:t>
      </w:r>
      <w:r>
        <w:rPr>
          <w:rFonts w:ascii="標楷體" w:eastAsia="標楷體" w:hAnsi="標楷體"/>
        </w:rPr>
        <w:t>教育觀念推廣至家庭，讓家長與孩子能實際動手創作共同學習與成長。</w:t>
      </w:r>
    </w:p>
    <w:p w:rsidR="00200407" w:rsidRDefault="00E927DC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學生創客體驗營：：每年暑假一梯次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小時，讓縣內孩童體驗創客教育並結合發明等概念，做有別於一般學校課程不同的體驗。</w:t>
      </w:r>
    </w:p>
    <w:p w:rsidR="00200407" w:rsidRDefault="00200407">
      <w:pPr>
        <w:pStyle w:val="ae"/>
        <w:ind w:left="1440"/>
        <w:rPr>
          <w:rFonts w:ascii="標楷體" w:eastAsia="標楷體" w:hAnsi="標楷體"/>
        </w:rPr>
      </w:pPr>
    </w:p>
    <w:p w:rsidR="00200407" w:rsidRDefault="00E927DC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</w:p>
    <w:p w:rsidR="00200407" w:rsidRDefault="00E927DC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場次與日期：訂於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月～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月，每次最少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小時為一單位。</w:t>
      </w:r>
    </w:p>
    <w:p w:rsidR="00200407" w:rsidRDefault="00E927DC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地點：中華國小研習教室、巡迴各申請學校電腦教室、教育處創客教室、活動辦理指定地點。</w:t>
      </w:r>
    </w:p>
    <w:p w:rsidR="00200407" w:rsidRDefault="00E927DC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人數：依場次類別，每場次最多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人次，無需材料之研習視場地大小及膳費支用狀況可增額錄取。</w:t>
      </w:r>
    </w:p>
    <w:p w:rsidR="00200407" w:rsidRDefault="00E927DC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教師身分全程參與者依參與時數給予研習時數。</w:t>
      </w:r>
    </w:p>
    <w:p w:rsidR="00200407" w:rsidRDefault="00200407">
      <w:pPr>
        <w:pStyle w:val="ae"/>
        <w:ind w:left="960"/>
        <w:rPr>
          <w:rFonts w:ascii="標楷體" w:eastAsia="標楷體" w:hAnsi="標楷體"/>
        </w:rPr>
      </w:pPr>
    </w:p>
    <w:p w:rsidR="00200407" w:rsidRDefault="00E927DC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報名方式：自課程公告日起至上課前一日止，逕洽全國教師研習網站報名，聯絡人：教育處網路中心邱文盛老師、林意文，連絡電話：</w:t>
      </w:r>
      <w:r>
        <w:rPr>
          <w:rFonts w:ascii="標楷體" w:eastAsia="標楷體" w:hAnsi="標楷體"/>
        </w:rPr>
        <w:t>8462860#501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507</w:t>
      </w:r>
    </w:p>
    <w:p w:rsidR="00200407" w:rsidRDefault="00200407">
      <w:pPr>
        <w:pStyle w:val="ae"/>
        <w:rPr>
          <w:rFonts w:ascii="標楷體" w:eastAsia="標楷體" w:hAnsi="標楷體"/>
        </w:rPr>
      </w:pPr>
    </w:p>
    <w:p w:rsidR="00200407" w:rsidRDefault="00E927DC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</w:t>
      </w:r>
    </w:p>
    <w:tbl>
      <w:tblPr>
        <w:tblW w:w="8237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860"/>
        <w:gridCol w:w="709"/>
        <w:gridCol w:w="709"/>
        <w:gridCol w:w="992"/>
        <w:gridCol w:w="2266"/>
      </w:tblGrid>
      <w:tr w:rsidR="00200407">
        <w:trPr>
          <w:trHeight w:val="324"/>
        </w:trPr>
        <w:tc>
          <w:tcPr>
            <w:tcW w:w="82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107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科技教育經費總經費　</w:t>
            </w:r>
          </w:p>
        </w:tc>
      </w:tr>
      <w:tr w:rsidR="0020040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20040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科技教育主題體驗電子材料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401700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教具、材料、耗材、套件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等，例如：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筆、烙鐵、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PLA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、木板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</w:t>
            </w:r>
          </w:p>
        </w:tc>
      </w:tr>
      <w:tr w:rsidR="0020040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工具、道具、文具、耗材、教具、郵電、巡迴交通等</w:t>
            </w:r>
          </w:p>
        </w:tc>
      </w:tr>
      <w:tr w:rsidR="0020040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科技教育教師增能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67200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20040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科技教育種子教師培訓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201600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20040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寒暑假進階研習營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詳如附件</w:t>
            </w:r>
          </w:p>
        </w:tc>
      </w:tr>
      <w:tr w:rsidR="0020040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  <w:r>
              <w:rPr>
                <w:rFonts w:ascii="標楷體" w:eastAsia="標楷體" w:hAnsi="標楷體"/>
                <w:color w:val="000000"/>
                <w:szCs w:val="24"/>
              </w:rPr>
              <w:t>+15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42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</w:p>
        </w:tc>
      </w:tr>
      <w:tr w:rsidR="0020040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總計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908703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00407" w:rsidRDefault="00E927D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</w:tr>
    </w:tbl>
    <w:p w:rsidR="00200407" w:rsidRDefault="00200407">
      <w:pPr>
        <w:pStyle w:val="ae"/>
        <w:rPr>
          <w:rFonts w:ascii="標楷體" w:eastAsia="標楷體" w:hAnsi="標楷體"/>
        </w:rPr>
      </w:pPr>
    </w:p>
    <w:p w:rsidR="00200407" w:rsidRDefault="00E927DC">
      <w:pPr>
        <w:pStyle w:val="ae"/>
        <w:widowControl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本計畫奉核後實施，修正時亦同。</w:t>
      </w:r>
    </w:p>
    <w:p w:rsidR="00200407" w:rsidRDefault="00200407">
      <w:pPr>
        <w:widowControl/>
        <w:rPr>
          <w:rFonts w:ascii="標楷體" w:eastAsia="標楷體" w:hAnsi="標楷體"/>
        </w:rPr>
      </w:pPr>
    </w:p>
    <w:p w:rsidR="00200407" w:rsidRDefault="00E927DC">
      <w:pPr>
        <w:widowControl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創客到校推廣巡迴服申請課程類別參考表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0"/>
        <w:gridCol w:w="4625"/>
        <w:gridCol w:w="850"/>
        <w:gridCol w:w="1361"/>
      </w:tblGrid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造型名牌、鑰匙圈、杯墊設計製作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個人化手繪名牌鑰匙圈製作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各類印章設計製作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創意教具製作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筆筒、手機架設計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文字、圖案、照片雷雕體驗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體感遊戲、超音波體適能教具課程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萬能樂器製作課程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─S4A</w:t>
            </w:r>
            <w:r>
              <w:rPr>
                <w:rFonts w:ascii="標楷體" w:eastAsia="標楷體" w:hAnsi="標楷體"/>
              </w:rPr>
              <w:t>套件教學體驗課程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數學教育製作體驗課程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bookmarkStart w:id="2" w:name="__DdeLink__1417_63164928"/>
            <w:r>
              <w:rPr>
                <w:rFonts w:ascii="標楷體" w:eastAsia="標楷體" w:hAnsi="標楷體"/>
              </w:rPr>
              <w:t>Micro:bit</w:t>
            </w:r>
            <w:bookmarkEnd w:id="2"/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動畫製作體驗課程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Micro:bit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體感遊戲體驗課程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平面設計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壁紙、車貼、裝飾貼紙及割字設計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衣物、書包轉印體驗課程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胸章製作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綜合課程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00407" w:rsidRDefault="00200407">
      <w:pPr>
        <w:widowControl/>
        <w:rPr>
          <w:rFonts w:ascii="標楷體" w:eastAsia="標楷體" w:hAnsi="標楷體"/>
        </w:rPr>
      </w:pPr>
    </w:p>
    <w:p w:rsidR="00200407" w:rsidRDefault="00E927DC">
      <w:pPr>
        <w:widowControl/>
        <w:rPr>
          <w:rFonts w:ascii="標楷體" w:eastAsia="標楷體" w:hAnsi="標楷體"/>
        </w:rPr>
      </w:pPr>
      <w:r>
        <w:br w:type="page"/>
      </w:r>
    </w:p>
    <w:p w:rsidR="00200407" w:rsidRDefault="00E927DC">
      <w:pPr>
        <w:widowControl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主題實作體驗工作坊課程安排表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0"/>
        <w:gridCol w:w="4916"/>
        <w:gridCol w:w="850"/>
        <w:gridCol w:w="1670"/>
      </w:tblGrid>
      <w:tr w:rsidR="0020040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040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開源硬體專題製作課程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熱轉印與胸章製作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動力機構設計製作課程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自動控制創意燈具製作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00407" w:rsidRDefault="00200407">
      <w:pPr>
        <w:widowControl/>
        <w:rPr>
          <w:rFonts w:ascii="標楷體" w:eastAsia="標楷體" w:hAnsi="標楷體"/>
        </w:rPr>
      </w:pP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各領域教師推廣應用研習課程安排表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00407" w:rsidRDefault="00200407">
      <w:pPr>
        <w:widowControl/>
        <w:rPr>
          <w:rFonts w:ascii="標楷體" w:eastAsia="標楷體" w:hAnsi="標楷體"/>
        </w:rPr>
      </w:pP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設備操作與課程應用研習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00407" w:rsidRDefault="00200407">
      <w:pPr>
        <w:widowControl/>
        <w:rPr>
          <w:rFonts w:ascii="標楷體" w:eastAsia="標楷體" w:hAnsi="標楷體"/>
        </w:rPr>
      </w:pP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種子教師精進暨教材製作工作坊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吉安國中張政隆：生活科技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助理林意文：</w:t>
            </w:r>
            <w:r>
              <w:rPr>
                <w:rFonts w:ascii="標楷體" w:eastAsia="標楷體" w:hAnsi="標楷體"/>
              </w:rPr>
              <w:t>inkscape/</w:t>
            </w:r>
            <w:r>
              <w:rPr>
                <w:rFonts w:ascii="標楷體" w:eastAsia="標楷體" w:hAnsi="標楷體"/>
              </w:rPr>
              <w:t>切割機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女性課程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教網邱文盛：</w:t>
            </w:r>
            <w:r>
              <w:rPr>
                <w:rFonts w:ascii="標楷體" w:eastAsia="標楷體" w:hAnsi="標楷體"/>
              </w:rPr>
              <w:t>arduino/</w:t>
            </w:r>
            <w:r>
              <w:rPr>
                <w:rFonts w:ascii="標楷體" w:eastAsia="標楷體" w:hAnsi="標楷體"/>
              </w:rPr>
              <w:t>新議題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課程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萬榮國中趙振飛：</w:t>
            </w:r>
            <w:r>
              <w:rPr>
                <w:rFonts w:ascii="標楷體" w:eastAsia="標楷體" w:hAnsi="標楷體"/>
              </w:rPr>
              <w:t>webduino/blockly/3D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北昌國小涂欽鴻：物聯網</w:t>
            </w:r>
            <w:r>
              <w:rPr>
                <w:rFonts w:ascii="標楷體" w:eastAsia="標楷體" w:hAnsi="標楷體"/>
              </w:rPr>
              <w:t>/WFduino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海星國中曾希哲：</w:t>
            </w:r>
            <w:r>
              <w:rPr>
                <w:rFonts w:ascii="標楷體" w:eastAsia="標楷體" w:hAnsi="標楷體"/>
              </w:rPr>
              <w:t>C/Inventor/7697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三民國小鄭雄仁：玩具設計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秀林國中田益龍：機械結構齒輪動力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秀林國中張嵩雄：機電整合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明義國小王文俊：設計</w:t>
            </w:r>
            <w:r>
              <w:rPr>
                <w:rFonts w:ascii="標楷體" w:eastAsia="標楷體" w:hAnsi="標楷體"/>
              </w:rPr>
              <w:t>/2D/3D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西林國小李政蒲：</w:t>
            </w:r>
            <w:r>
              <w:rPr>
                <w:rFonts w:ascii="標楷體" w:eastAsia="標楷體" w:hAnsi="標楷體"/>
              </w:rPr>
              <w:t>microbit/</w:t>
            </w:r>
            <w:r>
              <w:rPr>
                <w:rFonts w:ascii="標楷體" w:eastAsia="標楷體" w:hAnsi="標楷體"/>
              </w:rPr>
              <w:t>能源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崇德國小拉罕羅幸：</w:t>
            </w:r>
            <w:r>
              <w:rPr>
                <w:rFonts w:ascii="標楷體" w:eastAsia="標楷體" w:hAnsi="標楷體"/>
              </w:rPr>
              <w:t>3D/</w:t>
            </w:r>
            <w:r>
              <w:rPr>
                <w:rFonts w:ascii="標楷體" w:eastAsia="標楷體" w:hAnsi="標楷體"/>
              </w:rPr>
              <w:t>雷切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文化課程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太平國小呂奎漢：</w:t>
            </w:r>
            <w:r>
              <w:rPr>
                <w:rFonts w:ascii="標楷體" w:eastAsia="標楷體" w:hAnsi="標楷體"/>
              </w:rPr>
              <w:t>Coding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助理賴玟：</w:t>
            </w: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雷切</w:t>
            </w:r>
            <w:r>
              <w:rPr>
                <w:rFonts w:ascii="標楷體" w:eastAsia="標楷體" w:hAnsi="標楷體"/>
              </w:rPr>
              <w:t>/3D</w:t>
            </w:r>
            <w:r>
              <w:rPr>
                <w:rFonts w:ascii="標楷體" w:eastAsia="標楷體" w:hAnsi="標楷體"/>
              </w:rPr>
              <w:t>列印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國風國中黃立雙：女性課程</w:t>
            </w:r>
            <w:r>
              <w:rPr>
                <w:rFonts w:ascii="標楷體" w:eastAsia="標楷體" w:hAnsi="標楷體"/>
              </w:rPr>
              <w:t>/microbit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光華國小張維華：木工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中正國小林志豪：</w:t>
            </w:r>
            <w:r>
              <w:rPr>
                <w:rFonts w:ascii="標楷體" w:eastAsia="標楷體" w:hAnsi="標楷體"/>
              </w:rPr>
              <w:t>Scratch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奇美國小洪宿珠：女性課程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助理李翊：</w:t>
            </w:r>
            <w:r>
              <w:rPr>
                <w:rFonts w:ascii="標楷體" w:eastAsia="標楷體" w:hAnsi="標楷體"/>
              </w:rPr>
              <w:t>onshap/7697/3D</w:t>
            </w:r>
          </w:p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海星小學林啟政：機器人</w:t>
            </w:r>
            <w:r>
              <w:rPr>
                <w:rFonts w:ascii="標楷體" w:eastAsia="標楷體" w:hAnsi="標楷體"/>
              </w:rPr>
              <w:t>/Arduino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每次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小時，共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種子社群講師</w:t>
            </w:r>
          </w:p>
        </w:tc>
      </w:tr>
    </w:tbl>
    <w:p w:rsidR="00200407" w:rsidRDefault="00200407">
      <w:pPr>
        <w:widowControl/>
      </w:pP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設計思考工作坊</w:t>
      </w:r>
    </w:p>
    <w:p w:rsidR="00200407" w:rsidRDefault="00E927DC">
      <w:pPr>
        <w:pStyle w:val="af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2018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ㄧ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49"/>
        <w:gridCol w:w="806"/>
        <w:gridCol w:w="1171"/>
        <w:gridCol w:w="766"/>
        <w:gridCol w:w="2211"/>
        <w:gridCol w:w="1275"/>
        <w:gridCol w:w="1841"/>
      </w:tblGrid>
      <w:tr w:rsidR="00200407">
        <w:trPr>
          <w:trHeight w:val="203"/>
          <w:tblHeader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br/>
              <w:t>(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暫定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創意實現導論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經驗分享、座談研討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座談會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本次以演講方式另外處理</w:t>
            </w:r>
          </w:p>
        </w:tc>
      </w:tr>
      <w:tr w:rsidR="00200407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200407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基礎圖學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圖學技法教學、現場練習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繪圖練習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綜合技法練習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20040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色彩學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基礎色彩學教學、現場練習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00407">
        <w:trPr>
          <w:trHeight w:val="205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6/16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基礎美學操作＆練習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20040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00407">
        <w:trPr>
          <w:trHeight w:val="205"/>
        </w:trPr>
        <w:tc>
          <w:tcPr>
            <w:tcW w:w="548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9/8</w:t>
            </w:r>
          </w:p>
        </w:tc>
        <w:tc>
          <w:tcPr>
            <w:tcW w:w="117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基礎力學ㄧ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力學原理操作＆練習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20040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11/3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11/17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20040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個案實習四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結構設計操作＆練習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20040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200407" w:rsidRDefault="00E927DC">
      <w:pPr>
        <w:pStyle w:val="af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2019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二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07"/>
        <w:gridCol w:w="723"/>
        <w:gridCol w:w="1296"/>
        <w:gridCol w:w="766"/>
        <w:gridCol w:w="2211"/>
        <w:gridCol w:w="1275"/>
        <w:gridCol w:w="1841"/>
      </w:tblGrid>
      <w:tr w:rsidR="00200407">
        <w:trPr>
          <w:trHeight w:val="203"/>
          <w:tblHeader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00407" w:rsidRDefault="00E927DC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創意發想＆分析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創意引導、分析、研究、練習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需求＆市場研究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需求計畫、市場研究、操作練習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資源＆成本管理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資源計畫、成本管理、模擬練習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3/30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設計＆目標管理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設計定位、循環管理、目標管理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00407">
        <w:trPr>
          <w:trHeight w:val="24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4/13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20040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人因設計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人因工程學教學、現場練習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5/25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技術計畫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品質規劃、管理、模擬練習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00407">
        <w:trPr>
          <w:trHeight w:val="20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20040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00407">
        <w:trPr>
          <w:trHeight w:val="205"/>
        </w:trPr>
        <w:tc>
          <w:tcPr>
            <w:tcW w:w="5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3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9/14</w:t>
            </w:r>
          </w:p>
        </w:tc>
        <w:tc>
          <w:tcPr>
            <w:tcW w:w="129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10/12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實驗室參訪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20040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11/9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原型製作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原型模型設計、練習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11/23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量產計畫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投單計劃、管理、模擬練習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0040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00407" w:rsidRDefault="00E927D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期末交流、分享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作品交流分、座談分享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E927DC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00407" w:rsidRDefault="0020040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200407" w:rsidRDefault="00200407">
      <w:pPr>
        <w:widowControl/>
        <w:rPr>
          <w:rFonts w:ascii="標楷體" w:eastAsia="標楷體" w:hAnsi="標楷體"/>
        </w:rPr>
      </w:pP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教師創客精進營隊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創客教師精進營隊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科技領域共備工作坊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00407" w:rsidRDefault="00200407">
      <w:pPr>
        <w:widowControl/>
        <w:rPr>
          <w:rFonts w:ascii="標楷體" w:eastAsia="標楷體" w:hAnsi="標楷體"/>
        </w:rPr>
      </w:pP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親子創客共創營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創客家庭生活營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生活中的創意設計製作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00407" w:rsidRDefault="00200407">
      <w:pPr>
        <w:widowControl/>
        <w:rPr>
          <w:rFonts w:ascii="標楷體" w:eastAsia="標楷體" w:hAnsi="標楷體"/>
        </w:rPr>
      </w:pP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學生創客體驗營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創意王學習營隊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幫助學習的創意創作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00407" w:rsidRDefault="00200407">
      <w:pPr>
        <w:widowControl/>
        <w:rPr>
          <w:rFonts w:ascii="標楷體" w:eastAsia="標楷體" w:hAnsi="標楷體"/>
        </w:rPr>
      </w:pP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00407" w:rsidRDefault="00E927D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協力單位提供配合課程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179"/>
        <w:gridCol w:w="1586"/>
        <w:gridCol w:w="1670"/>
      </w:tblGrid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自造教育示範中心課程</w:t>
            </w:r>
            <w:r>
              <w:rPr>
                <w:rFonts w:ascii="標楷體" w:eastAsia="標楷體" w:hAnsi="標楷體"/>
              </w:rPr>
              <w:t>8-10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外聘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r>
              <w:rPr>
                <w:rFonts w:ascii="標楷體" w:eastAsia="標楷體" w:hAnsi="標楷體"/>
              </w:rPr>
              <w:t>60-80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1/30-31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科丁教育聯盟師訓課程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網中心講師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聯發科開發板機電整合與物聯網課程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CAVE</w:t>
            </w:r>
          </w:p>
        </w:tc>
      </w:tr>
      <w:tr w:rsidR="0020040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智慧教育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科技紮根設備課程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8-16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0407" w:rsidRDefault="00E927DC">
            <w:r>
              <w:rPr>
                <w:rFonts w:ascii="標楷體" w:eastAsia="標楷體" w:hAnsi="標楷體"/>
              </w:rPr>
              <w:t>廠商提供</w:t>
            </w:r>
          </w:p>
        </w:tc>
      </w:tr>
    </w:tbl>
    <w:p w:rsidR="00200407" w:rsidRDefault="00E927DC">
      <w:pPr>
        <w:widowControl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本經費部分由自造教育示範中心、佛光大學、聯發科、科丁教育聯盟支應</w:t>
      </w:r>
    </w:p>
    <w:sectPr w:rsidR="00200407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Helvetica Neue">
    <w:charset w:val="88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43D1"/>
    <w:multiLevelType w:val="multilevel"/>
    <w:tmpl w:val="D6422B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B715D7"/>
    <w:multiLevelType w:val="multilevel"/>
    <w:tmpl w:val="18140B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07"/>
    <w:rsid w:val="00200407"/>
    <w:rsid w:val="00E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6D067-333A-4CE9-8B84-B6A51F34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新細明體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egoe U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42AD2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42AD2"/>
    <w:rPr>
      <w:rFonts w:eastAsia="Segoe UI"/>
      <w:color w:val="00000A"/>
      <w:sz w:val="24"/>
    </w:rPr>
  </w:style>
  <w:style w:type="character" w:customStyle="1" w:styleId="a7">
    <w:name w:val="註解主旨 字元"/>
    <w:basedOn w:val="a6"/>
    <w:uiPriority w:val="99"/>
    <w:semiHidden/>
    <w:qFormat/>
    <w:rsid w:val="00D42AD2"/>
    <w:rPr>
      <w:rFonts w:eastAsia="Segoe UI"/>
      <w:b/>
      <w:bCs/>
      <w:color w:val="00000A"/>
      <w:sz w:val="24"/>
    </w:rPr>
  </w:style>
  <w:style w:type="character" w:customStyle="1" w:styleId="a8">
    <w:name w:val="註解方塊文字 字元"/>
    <w:basedOn w:val="a0"/>
    <w:uiPriority w:val="99"/>
    <w:semiHidden/>
    <w:qFormat/>
    <w:rsid w:val="00D42AD2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qFormat/>
    <w:pPr>
      <w:ind w:left="480"/>
    </w:pPr>
  </w:style>
  <w:style w:type="paragraph" w:styleId="Web">
    <w:name w:val="Normal (Web)"/>
    <w:basedOn w:val="a"/>
    <w:uiPriority w:val="99"/>
    <w:qFormat/>
    <w:pPr>
      <w:widowControl/>
      <w:spacing w:before="280" w:after="119"/>
    </w:pPr>
    <w:rPr>
      <w:rFonts w:ascii="新細明體" w:eastAsia="新細明體" w:hAnsi="新細明體"/>
      <w:szCs w:val="24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表格內容"/>
    <w:basedOn w:val="a"/>
    <w:qFormat/>
  </w:style>
  <w:style w:type="paragraph" w:customStyle="1" w:styleId="af2">
    <w:name w:val="表格標題"/>
    <w:basedOn w:val="af1"/>
    <w:qFormat/>
  </w:style>
  <w:style w:type="paragraph" w:styleId="af3">
    <w:name w:val="annotation text"/>
    <w:basedOn w:val="a"/>
    <w:uiPriority w:val="99"/>
    <w:semiHidden/>
    <w:unhideWhenUsed/>
    <w:qFormat/>
    <w:rsid w:val="00D42AD2"/>
  </w:style>
  <w:style w:type="paragraph" w:styleId="af4">
    <w:name w:val="annotation subject"/>
    <w:basedOn w:val="af3"/>
    <w:uiPriority w:val="99"/>
    <w:semiHidden/>
    <w:unhideWhenUsed/>
    <w:qFormat/>
    <w:rsid w:val="00D42AD2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D42A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6">
    <w:name w:val="頁首與頁尾"/>
    <w:qFormat/>
    <w:rsid w:val="00410AE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表格樣式 1"/>
    <w:qFormat/>
    <w:rsid w:val="00410AE6"/>
    <w:rPr>
      <w:rFonts w:ascii="Helvetica Neue" w:eastAsia="Helvetica Neue" w:hAnsi="Helvetica Neue" w:cs="Helvetica Neue"/>
      <w:b/>
      <w:bCs/>
      <w:color w:val="000000"/>
      <w:sz w:val="24"/>
      <w:szCs w:val="20"/>
    </w:rPr>
  </w:style>
  <w:style w:type="paragraph" w:customStyle="1" w:styleId="2">
    <w:name w:val="表格樣式 2"/>
    <w:qFormat/>
    <w:rsid w:val="00410AE6"/>
    <w:rPr>
      <w:rFonts w:ascii="Helvetica Neue" w:eastAsia="Helvetica Neue" w:hAnsi="Helvetica Neue" w:cs="Helvetica Neue"/>
      <w:color w:val="000000"/>
      <w:sz w:val="24"/>
      <w:szCs w:val="20"/>
    </w:rPr>
  </w:style>
  <w:style w:type="table" w:customStyle="1" w:styleId="TableNormal">
    <w:name w:val="Table Normal"/>
    <w:rsid w:val="00410AE6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dcterms:created xsi:type="dcterms:W3CDTF">2018-02-21T03:34:00Z</dcterms:created>
  <dcterms:modified xsi:type="dcterms:W3CDTF">2018-02-21T03:34:00Z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