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1D" w:rsidRPr="007C57F0" w:rsidRDefault="00DA6ED1" w:rsidP="00F14614">
      <w:pPr>
        <w:jc w:val="center"/>
        <w:rPr>
          <w:rFonts w:ascii="標楷體" w:eastAsia="標楷體" w:hAnsi="標楷體"/>
          <w:b/>
        </w:rPr>
      </w:pPr>
      <w:bookmarkStart w:id="0" w:name="_GoBack"/>
      <w:bookmarkEnd w:id="0"/>
      <w:r>
        <w:rPr>
          <w:rFonts w:ascii="標楷體" w:eastAsia="標楷體" w:hAnsi="標楷體" w:hint="eastAsia"/>
          <w:b/>
        </w:rPr>
        <w:t>106</w:t>
      </w:r>
      <w:r w:rsidR="00F4253E" w:rsidRPr="007C57F0">
        <w:rPr>
          <w:rFonts w:ascii="標楷體" w:eastAsia="標楷體" w:hAnsi="標楷體" w:hint="eastAsia"/>
          <w:b/>
        </w:rPr>
        <w:t>年度</w:t>
      </w:r>
      <w:r w:rsidR="005B666A">
        <w:rPr>
          <w:rFonts w:ascii="標楷體" w:eastAsia="標楷體" w:hAnsi="標楷體" w:hint="eastAsia"/>
          <w:b/>
        </w:rPr>
        <w:t>「教育機構資訊安全與個人資料保護管理制度驗證中心補</w:t>
      </w:r>
      <w:r w:rsidR="00F14614" w:rsidRPr="007C57F0">
        <w:rPr>
          <w:rFonts w:ascii="標楷體" w:eastAsia="標楷體" w:hAnsi="標楷體" w:hint="eastAsia"/>
          <w:b/>
        </w:rPr>
        <w:t>助案」</w:t>
      </w:r>
    </w:p>
    <w:p w:rsidR="00F14614" w:rsidRPr="007C57F0" w:rsidRDefault="00A62885" w:rsidP="00F14614">
      <w:pPr>
        <w:jc w:val="center"/>
        <w:rPr>
          <w:rFonts w:ascii="標楷體" w:eastAsia="標楷體" w:hAnsi="標楷體"/>
          <w:b/>
          <w:sz w:val="28"/>
          <w:szCs w:val="28"/>
        </w:rPr>
      </w:pPr>
      <w:r>
        <w:rPr>
          <w:rFonts w:ascii="標楷體" w:eastAsia="標楷體" w:hAnsi="標楷體" w:hint="eastAsia"/>
          <w:b/>
          <w:sz w:val="28"/>
          <w:szCs w:val="28"/>
        </w:rPr>
        <w:t>東</w:t>
      </w:r>
      <w:r w:rsidR="00837173">
        <w:rPr>
          <w:rFonts w:ascii="標楷體" w:eastAsia="標楷體" w:hAnsi="標楷體" w:hint="eastAsia"/>
          <w:b/>
          <w:sz w:val="28"/>
          <w:szCs w:val="28"/>
        </w:rPr>
        <w:t>部場次</w:t>
      </w:r>
      <w:r w:rsidR="00477D9A">
        <w:rPr>
          <w:rFonts w:ascii="標楷體" w:eastAsia="標楷體" w:hAnsi="標楷體" w:hint="eastAsia"/>
          <w:b/>
          <w:sz w:val="28"/>
          <w:szCs w:val="28"/>
        </w:rPr>
        <w:t>簡章</w:t>
      </w:r>
    </w:p>
    <w:p w:rsidR="00F14614" w:rsidRPr="00F42DF0" w:rsidRDefault="00F14614"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依據</w:t>
      </w:r>
    </w:p>
    <w:p w:rsidR="00F14614" w:rsidRPr="007C57F0" w:rsidRDefault="00DA6ED1" w:rsidP="00F14614">
      <w:pPr>
        <w:pStyle w:val="a3"/>
        <w:ind w:leftChars="0"/>
        <w:rPr>
          <w:rFonts w:ascii="標楷體" w:eastAsia="標楷體" w:hAnsi="標楷體"/>
        </w:rPr>
      </w:pPr>
      <w:r>
        <w:rPr>
          <w:rFonts w:ascii="標楷體" w:eastAsia="標楷體" w:hAnsi="標楷體" w:hint="eastAsia"/>
        </w:rPr>
        <w:t>106</w:t>
      </w:r>
      <w:r w:rsidR="00F14614" w:rsidRPr="007C57F0">
        <w:rPr>
          <w:rFonts w:ascii="標楷體" w:eastAsia="標楷體" w:hAnsi="標楷體" w:hint="eastAsia"/>
        </w:rPr>
        <w:t>年度「教育機構資訊安全與個人資料保護管理制度驗證中心</w:t>
      </w:r>
      <w:r w:rsidR="005B666A" w:rsidRPr="005B666A">
        <w:rPr>
          <w:rFonts w:ascii="標楷體" w:eastAsia="標楷體" w:hAnsi="標楷體" w:hint="eastAsia"/>
        </w:rPr>
        <w:t>補助案</w:t>
      </w:r>
      <w:r w:rsidR="00F14614" w:rsidRPr="007C57F0">
        <w:rPr>
          <w:rFonts w:ascii="標楷體" w:eastAsia="標楷體" w:hAnsi="標楷體" w:hint="eastAsia"/>
        </w:rPr>
        <w:t>」</w:t>
      </w:r>
    </w:p>
    <w:p w:rsidR="00F14614" w:rsidRPr="00F42DF0" w:rsidRDefault="00F14614"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目的</w:t>
      </w:r>
    </w:p>
    <w:p w:rsidR="00F14614" w:rsidRPr="007C57F0" w:rsidRDefault="00F14614" w:rsidP="00F14614">
      <w:pPr>
        <w:pStyle w:val="a3"/>
        <w:ind w:leftChars="0"/>
        <w:rPr>
          <w:rFonts w:ascii="標楷體" w:eastAsia="標楷體" w:hAnsi="標楷體"/>
        </w:rPr>
      </w:pPr>
      <w:r w:rsidRPr="007C57F0">
        <w:rPr>
          <w:rFonts w:ascii="標楷體" w:eastAsia="標楷體" w:hAnsi="標楷體" w:hint="eastAsia"/>
        </w:rPr>
        <w:t>為加強提升教育體系個資保護與管理之意識，使受訓者可擔任各級單位個資業務的負責人，並具備個資國際標準知識及稽核實務應用之能力同時扮演個資種子角色，為教育體系帶來個資管理新觀念，協助教育體系有效推行個資管理制度，用以確保教育體系下之學校落實個資管理制度的有效性。</w:t>
      </w:r>
    </w:p>
    <w:p w:rsidR="00F14614" w:rsidRPr="00F42DF0" w:rsidRDefault="00F14614"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辦理單位</w:t>
      </w:r>
    </w:p>
    <w:p w:rsidR="00F14614" w:rsidRPr="007C57F0" w:rsidRDefault="00F14614" w:rsidP="00F14614">
      <w:pPr>
        <w:pStyle w:val="a3"/>
        <w:numPr>
          <w:ilvl w:val="0"/>
          <w:numId w:val="2"/>
        </w:numPr>
        <w:ind w:leftChars="0"/>
        <w:rPr>
          <w:rFonts w:ascii="標楷體" w:eastAsia="標楷體" w:hAnsi="標楷體"/>
        </w:rPr>
      </w:pPr>
      <w:r w:rsidRPr="007C57F0">
        <w:rPr>
          <w:rFonts w:ascii="標楷體" w:eastAsia="標楷體" w:hAnsi="標楷體" w:hint="eastAsia"/>
        </w:rPr>
        <w:t>指導單位：教育部資訊及科技教育司</w:t>
      </w:r>
    </w:p>
    <w:p w:rsidR="00F14614" w:rsidRDefault="00F14614" w:rsidP="00F14614">
      <w:pPr>
        <w:pStyle w:val="a3"/>
        <w:numPr>
          <w:ilvl w:val="0"/>
          <w:numId w:val="2"/>
        </w:numPr>
        <w:ind w:leftChars="0"/>
        <w:rPr>
          <w:rFonts w:ascii="標楷體" w:eastAsia="標楷體" w:hAnsi="標楷體"/>
        </w:rPr>
      </w:pPr>
      <w:r w:rsidRPr="007C57F0">
        <w:rPr>
          <w:rFonts w:ascii="標楷體" w:eastAsia="標楷體" w:hAnsi="標楷體" w:hint="eastAsia"/>
        </w:rPr>
        <w:t>承辦單位：</w:t>
      </w:r>
      <w:r w:rsidR="002C6D2F">
        <w:rPr>
          <w:rFonts w:ascii="標楷體" w:eastAsia="標楷體" w:hAnsi="標楷體" w:hint="eastAsia"/>
        </w:rPr>
        <w:t>教育機構資安驗證中心(國立中興大學)</w:t>
      </w:r>
    </w:p>
    <w:p w:rsidR="00F14614" w:rsidRPr="00F42DF0" w:rsidRDefault="00F14614"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課程對象</w:t>
      </w:r>
    </w:p>
    <w:p w:rsidR="00F14614" w:rsidRPr="007C57F0" w:rsidRDefault="00F14614" w:rsidP="00F14614">
      <w:pPr>
        <w:pStyle w:val="a3"/>
        <w:ind w:leftChars="0"/>
        <w:rPr>
          <w:rFonts w:ascii="標楷體" w:eastAsia="標楷體" w:hAnsi="標楷體"/>
        </w:rPr>
      </w:pPr>
      <w:r w:rsidRPr="007C57F0">
        <w:rPr>
          <w:rFonts w:ascii="標楷體" w:eastAsia="標楷體" w:hAnsi="標楷體" w:hint="eastAsia"/>
        </w:rPr>
        <w:t>全國教育體系各級學校、區縣(市)網路中心</w:t>
      </w:r>
    </w:p>
    <w:p w:rsidR="00E606F5" w:rsidRPr="00F42DF0" w:rsidRDefault="00E606F5"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報名</w:t>
      </w:r>
    </w:p>
    <w:p w:rsidR="00E606F5" w:rsidRPr="007C57F0" w:rsidRDefault="00E606F5" w:rsidP="002C6D2F">
      <w:pPr>
        <w:pStyle w:val="a3"/>
        <w:numPr>
          <w:ilvl w:val="0"/>
          <w:numId w:val="3"/>
        </w:numPr>
        <w:ind w:leftChars="0"/>
        <w:rPr>
          <w:rFonts w:ascii="標楷體" w:eastAsia="標楷體" w:hAnsi="標楷體"/>
        </w:rPr>
      </w:pPr>
      <w:r w:rsidRPr="007C57F0">
        <w:rPr>
          <w:rFonts w:ascii="標楷體" w:eastAsia="標楷體" w:hAnsi="標楷體" w:hint="eastAsia"/>
        </w:rPr>
        <w:t>報名方式：請至報名網址：</w:t>
      </w:r>
      <w:r w:rsidR="002C6D2F" w:rsidRPr="004B6672">
        <w:rPr>
          <w:rFonts w:ascii="標楷體" w:eastAsia="標楷體" w:hAnsi="標楷體"/>
          <w:u w:val="single"/>
        </w:rPr>
        <w:t>https://mtweb.nchu.edu.tw:8080/registration/</w:t>
      </w:r>
      <w:r w:rsidRPr="007C57F0">
        <w:rPr>
          <w:rFonts w:ascii="標楷體" w:eastAsia="標楷體" w:hAnsi="標楷體" w:hint="eastAsia"/>
        </w:rPr>
        <w:t>，名額有限，額滿為止。</w:t>
      </w:r>
    </w:p>
    <w:p w:rsidR="00E606F5" w:rsidRPr="007C57F0" w:rsidRDefault="00E606F5" w:rsidP="00E606F5">
      <w:pPr>
        <w:pStyle w:val="a3"/>
        <w:numPr>
          <w:ilvl w:val="0"/>
          <w:numId w:val="3"/>
        </w:numPr>
        <w:ind w:leftChars="0"/>
        <w:rPr>
          <w:rFonts w:ascii="標楷體" w:eastAsia="標楷體" w:hAnsi="標楷體"/>
        </w:rPr>
      </w:pPr>
      <w:r w:rsidRPr="007C57F0">
        <w:rPr>
          <w:rFonts w:ascii="標楷體" w:eastAsia="標楷體" w:hAnsi="標楷體" w:hint="eastAsia"/>
        </w:rPr>
        <w:t>各場次報名期限及名額，請詳閱附件。</w:t>
      </w:r>
    </w:p>
    <w:p w:rsidR="00E606F5" w:rsidRPr="00F42DF0" w:rsidRDefault="008F16C5"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課程日期及地點</w:t>
      </w:r>
    </w:p>
    <w:p w:rsidR="008F16C5" w:rsidRPr="007C57F0" w:rsidRDefault="008F16C5" w:rsidP="008F16C5">
      <w:pPr>
        <w:pStyle w:val="a3"/>
        <w:ind w:leftChars="0"/>
        <w:rPr>
          <w:rFonts w:ascii="標楷體" w:eastAsia="標楷體" w:hAnsi="標楷體"/>
        </w:rPr>
      </w:pPr>
      <w:r w:rsidRPr="007C57F0">
        <w:rPr>
          <w:rFonts w:ascii="標楷體" w:eastAsia="標楷體" w:hAnsi="標楷體" w:hint="eastAsia"/>
        </w:rPr>
        <w:t>請詳閱附件。</w:t>
      </w:r>
    </w:p>
    <w:p w:rsidR="008F16C5" w:rsidRPr="00F42DF0" w:rsidRDefault="008F16C5"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課程大綱</w:t>
      </w:r>
    </w:p>
    <w:tbl>
      <w:tblPr>
        <w:tblStyle w:val="a4"/>
        <w:tblW w:w="6618" w:type="dxa"/>
        <w:tblInd w:w="465" w:type="dxa"/>
        <w:tblLook w:val="04A0" w:firstRow="1" w:lastRow="0" w:firstColumn="1" w:lastColumn="0" w:noHBand="0" w:noVBand="1"/>
      </w:tblPr>
      <w:tblGrid>
        <w:gridCol w:w="806"/>
        <w:gridCol w:w="5812"/>
      </w:tblGrid>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項次</w:t>
            </w:r>
          </w:p>
        </w:tc>
        <w:tc>
          <w:tcPr>
            <w:tcW w:w="5812"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名稱</w:t>
            </w:r>
          </w:p>
        </w:tc>
      </w:tr>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1</w:t>
            </w:r>
          </w:p>
        </w:tc>
        <w:tc>
          <w:tcPr>
            <w:tcW w:w="5812" w:type="dxa"/>
          </w:tcPr>
          <w:p w:rsidR="008F16C5" w:rsidRPr="007C57F0" w:rsidRDefault="00DA6ED1" w:rsidP="004D074D">
            <w:pPr>
              <w:pStyle w:val="a3"/>
              <w:tabs>
                <w:tab w:val="right" w:pos="8306"/>
              </w:tabs>
              <w:ind w:leftChars="0" w:left="0"/>
              <w:rPr>
                <w:rFonts w:ascii="標楷體" w:eastAsia="標楷體" w:hAnsi="標楷體"/>
                <w:szCs w:val="24"/>
              </w:rPr>
            </w:pPr>
            <w:r w:rsidRPr="00DA6ED1">
              <w:rPr>
                <w:rFonts w:ascii="標楷體" w:eastAsia="標楷體" w:hAnsi="標楷體" w:cs="Times New Roman" w:hint="eastAsia"/>
                <w:color w:val="000000"/>
                <w:szCs w:val="24"/>
              </w:rPr>
              <w:t>個人資料保護認知宣導與案例分享</w:t>
            </w:r>
          </w:p>
        </w:tc>
      </w:tr>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2</w:t>
            </w:r>
          </w:p>
        </w:tc>
        <w:tc>
          <w:tcPr>
            <w:tcW w:w="5812" w:type="dxa"/>
          </w:tcPr>
          <w:p w:rsidR="008F16C5" w:rsidRPr="007C57F0" w:rsidRDefault="00DA6ED1" w:rsidP="004D074D">
            <w:pPr>
              <w:rPr>
                <w:rFonts w:ascii="標楷體" w:eastAsia="標楷體" w:hAnsi="標楷體"/>
                <w:szCs w:val="24"/>
              </w:rPr>
            </w:pPr>
            <w:r w:rsidRPr="00DA6ED1">
              <w:rPr>
                <w:rFonts w:ascii="標楷體" w:eastAsia="標楷體" w:hAnsi="標楷體" w:cs="Times New Roman" w:hint="eastAsia"/>
                <w:color w:val="000000"/>
                <w:szCs w:val="24"/>
              </w:rPr>
              <w:t>個人資料保護實務經驗分享</w:t>
            </w:r>
          </w:p>
        </w:tc>
      </w:tr>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3</w:t>
            </w:r>
          </w:p>
        </w:tc>
        <w:tc>
          <w:tcPr>
            <w:tcW w:w="5812" w:type="dxa"/>
          </w:tcPr>
          <w:p w:rsidR="008F16C5" w:rsidRPr="007C57F0" w:rsidRDefault="00DA6ED1" w:rsidP="004D074D">
            <w:pPr>
              <w:pStyle w:val="a3"/>
              <w:tabs>
                <w:tab w:val="right" w:pos="8306"/>
              </w:tabs>
              <w:ind w:leftChars="0" w:left="0"/>
              <w:rPr>
                <w:rFonts w:ascii="標楷體" w:eastAsia="標楷體" w:hAnsi="標楷體"/>
                <w:szCs w:val="24"/>
              </w:rPr>
            </w:pPr>
            <w:r w:rsidRPr="00DA6ED1">
              <w:rPr>
                <w:rFonts w:ascii="標楷體" w:eastAsia="標楷體" w:hAnsi="標楷體" w:cs="Times New Roman" w:hint="eastAsia"/>
                <w:color w:val="000000"/>
                <w:szCs w:val="24"/>
              </w:rPr>
              <w:t>個人資料保護外洩案例分享</w:t>
            </w:r>
          </w:p>
        </w:tc>
      </w:tr>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4</w:t>
            </w:r>
          </w:p>
        </w:tc>
        <w:tc>
          <w:tcPr>
            <w:tcW w:w="5812" w:type="dxa"/>
          </w:tcPr>
          <w:p w:rsidR="008F16C5" w:rsidRPr="007C57F0" w:rsidRDefault="00DA6ED1" w:rsidP="004D074D">
            <w:pPr>
              <w:rPr>
                <w:rFonts w:ascii="標楷體" w:eastAsia="標楷體" w:hAnsi="標楷體"/>
                <w:szCs w:val="24"/>
              </w:rPr>
            </w:pPr>
            <w:r w:rsidRPr="00DA6ED1">
              <w:rPr>
                <w:rFonts w:ascii="標楷體" w:eastAsia="標楷體" w:hAnsi="標楷體" w:cs="Times New Roman" w:hint="eastAsia"/>
                <w:color w:val="000000"/>
                <w:szCs w:val="24"/>
              </w:rPr>
              <w:t>公務機關如何因應個人資料保護法(案例分享)</w:t>
            </w:r>
          </w:p>
        </w:tc>
      </w:tr>
    </w:tbl>
    <w:p w:rsidR="00EF139F" w:rsidRPr="00F42DF0" w:rsidRDefault="00EF139F"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其他</w:t>
      </w:r>
      <w:r w:rsidRPr="00F42DF0">
        <w:rPr>
          <w:rFonts w:ascii="標楷體" w:eastAsia="標楷體" w:hAnsi="標楷體" w:hint="eastAsia"/>
          <w:sz w:val="26"/>
          <w:szCs w:val="26"/>
        </w:rPr>
        <w:t>：請多加利用大眾交通工具。</w:t>
      </w:r>
    </w:p>
    <w:p w:rsidR="00EF139F" w:rsidRPr="00F42DF0" w:rsidRDefault="00EF139F" w:rsidP="00F42DF0">
      <w:pPr>
        <w:pStyle w:val="a3"/>
        <w:numPr>
          <w:ilvl w:val="0"/>
          <w:numId w:val="1"/>
        </w:numPr>
        <w:spacing w:beforeLines="50" w:before="180"/>
        <w:ind w:leftChars="0" w:left="425" w:hanging="482"/>
        <w:rPr>
          <w:rFonts w:ascii="標楷體" w:eastAsia="標楷體" w:hAnsi="標楷體"/>
          <w:b/>
          <w:sz w:val="26"/>
          <w:szCs w:val="26"/>
        </w:rPr>
      </w:pPr>
      <w:r w:rsidRPr="00F42DF0">
        <w:rPr>
          <w:rFonts w:ascii="標楷體" w:eastAsia="標楷體" w:hAnsi="標楷體" w:hint="eastAsia"/>
          <w:b/>
          <w:sz w:val="26"/>
          <w:szCs w:val="26"/>
        </w:rPr>
        <w:t>課程連絡窗口</w:t>
      </w:r>
    </w:p>
    <w:p w:rsidR="00654C8E" w:rsidRDefault="00EF139F" w:rsidP="00EF139F">
      <w:pPr>
        <w:pStyle w:val="a3"/>
        <w:ind w:leftChars="0"/>
        <w:rPr>
          <w:rFonts w:ascii="標楷體" w:eastAsia="標楷體" w:hAnsi="標楷體"/>
        </w:rPr>
      </w:pPr>
      <w:r w:rsidRPr="007C57F0">
        <w:rPr>
          <w:rFonts w:ascii="標楷體" w:eastAsia="標楷體" w:hAnsi="標楷體" w:hint="eastAsia"/>
        </w:rPr>
        <w:t>教育機構資安驗證中心：</w:t>
      </w:r>
    </w:p>
    <w:p w:rsidR="00021B48" w:rsidRDefault="00DA6ED1" w:rsidP="00EF139F">
      <w:pPr>
        <w:pStyle w:val="a3"/>
        <w:ind w:leftChars="0"/>
        <w:rPr>
          <w:rStyle w:val="a5"/>
          <w:rFonts w:ascii="標楷體" w:eastAsia="標楷體" w:hAnsi="標楷體"/>
        </w:rPr>
      </w:pPr>
      <w:r>
        <w:rPr>
          <w:rFonts w:ascii="標楷體" w:eastAsia="標楷體" w:hAnsi="標楷體" w:hint="eastAsia"/>
        </w:rPr>
        <w:t>王</w:t>
      </w:r>
      <w:r w:rsidR="00EF139F" w:rsidRPr="007C57F0">
        <w:rPr>
          <w:rFonts w:ascii="標楷體" w:eastAsia="標楷體" w:hAnsi="標楷體" w:hint="eastAsia"/>
        </w:rPr>
        <w:t>小姐，電話04-22840306轉786，email：</w:t>
      </w:r>
      <w:hyperlink r:id="rId7" w:history="1">
        <w:r w:rsidR="00D96067" w:rsidRPr="00EA1761">
          <w:rPr>
            <w:rStyle w:val="a5"/>
            <w:rFonts w:ascii="標楷體" w:eastAsia="標楷體" w:hAnsi="標楷體"/>
          </w:rPr>
          <w:t>iscb@nchu.edu.tw</w:t>
        </w:r>
      </w:hyperlink>
    </w:p>
    <w:p w:rsidR="003522C4" w:rsidRDefault="00654C8E" w:rsidP="003522C4">
      <w:pPr>
        <w:pStyle w:val="a3"/>
        <w:ind w:leftChars="0"/>
        <w:rPr>
          <w:rStyle w:val="a5"/>
          <w:rFonts w:ascii="標楷體" w:eastAsia="標楷體" w:hAnsi="標楷體"/>
        </w:rPr>
      </w:pPr>
      <w:r w:rsidRPr="00654C8E">
        <w:rPr>
          <w:rFonts w:ascii="標楷體" w:eastAsia="標楷體" w:hAnsi="標楷體" w:hint="eastAsia"/>
        </w:rPr>
        <w:t>林先生，電話</w:t>
      </w:r>
      <w:r w:rsidR="003522C4">
        <w:rPr>
          <w:rFonts w:ascii="標楷體" w:eastAsia="標楷體" w:hAnsi="標楷體" w:hint="eastAsia"/>
        </w:rPr>
        <w:t>04-22840306轉783</w:t>
      </w:r>
      <w:r w:rsidR="003522C4" w:rsidRPr="007C57F0">
        <w:rPr>
          <w:rFonts w:ascii="標楷體" w:eastAsia="標楷體" w:hAnsi="標楷體" w:hint="eastAsia"/>
        </w:rPr>
        <w:t>，email：</w:t>
      </w:r>
      <w:hyperlink r:id="rId8" w:history="1">
        <w:r w:rsidR="003522C4" w:rsidRPr="00EA1761">
          <w:rPr>
            <w:rStyle w:val="a5"/>
            <w:rFonts w:ascii="標楷體" w:eastAsia="標楷體" w:hAnsi="標楷體"/>
          </w:rPr>
          <w:t>iscb@nchu.edu.tw</w:t>
        </w:r>
      </w:hyperlink>
    </w:p>
    <w:p w:rsidR="003522C4" w:rsidRDefault="003522C4" w:rsidP="003522C4">
      <w:pPr>
        <w:pStyle w:val="a3"/>
        <w:ind w:leftChars="0"/>
        <w:rPr>
          <w:rStyle w:val="a5"/>
          <w:rFonts w:ascii="標楷體" w:eastAsia="標楷體" w:hAnsi="標楷體"/>
        </w:rPr>
      </w:pPr>
      <w:r>
        <w:rPr>
          <w:rFonts w:ascii="標楷體" w:eastAsia="標楷體" w:hAnsi="標楷體" w:hint="eastAsia"/>
        </w:rPr>
        <w:t>張先生，</w:t>
      </w:r>
      <w:r w:rsidRPr="00654C8E">
        <w:rPr>
          <w:rFonts w:ascii="標楷體" w:eastAsia="標楷體" w:hAnsi="標楷體" w:hint="eastAsia"/>
        </w:rPr>
        <w:t>電話</w:t>
      </w:r>
      <w:r>
        <w:rPr>
          <w:rFonts w:ascii="標楷體" w:eastAsia="標楷體" w:hAnsi="標楷體" w:hint="eastAsia"/>
        </w:rPr>
        <w:t>04-22840306轉785</w:t>
      </w:r>
      <w:r w:rsidRPr="007C57F0">
        <w:rPr>
          <w:rFonts w:ascii="標楷體" w:eastAsia="標楷體" w:hAnsi="標楷體" w:hint="eastAsia"/>
        </w:rPr>
        <w:t>，email：</w:t>
      </w:r>
      <w:hyperlink r:id="rId9" w:history="1">
        <w:r w:rsidRPr="00EA1761">
          <w:rPr>
            <w:rStyle w:val="a5"/>
            <w:rFonts w:ascii="標楷體" w:eastAsia="標楷體" w:hAnsi="標楷體"/>
          </w:rPr>
          <w:t>iscb@nchu.edu.tw</w:t>
        </w:r>
      </w:hyperlink>
    </w:p>
    <w:p w:rsidR="003522C4" w:rsidRDefault="003522C4" w:rsidP="00EF139F">
      <w:pPr>
        <w:pStyle w:val="a3"/>
        <w:ind w:leftChars="0"/>
        <w:rPr>
          <w:rFonts w:ascii="標楷體" w:eastAsia="標楷體" w:hAnsi="標楷體"/>
        </w:rPr>
      </w:pPr>
    </w:p>
    <w:p w:rsidR="003522C4" w:rsidRDefault="003522C4" w:rsidP="00EF139F">
      <w:pPr>
        <w:pStyle w:val="a3"/>
        <w:ind w:leftChars="0"/>
        <w:rPr>
          <w:rFonts w:ascii="標楷體" w:eastAsia="標楷體" w:hAnsi="標楷體"/>
        </w:rPr>
      </w:pPr>
    </w:p>
    <w:p w:rsidR="003522C4" w:rsidRDefault="003522C4" w:rsidP="00EF139F">
      <w:pPr>
        <w:pStyle w:val="a3"/>
        <w:ind w:leftChars="0"/>
        <w:rPr>
          <w:rFonts w:ascii="標楷體" w:eastAsia="標楷體" w:hAnsi="標楷體"/>
        </w:rPr>
      </w:pPr>
    </w:p>
    <w:p w:rsidR="003522C4" w:rsidRDefault="003522C4" w:rsidP="00EF139F">
      <w:pPr>
        <w:pStyle w:val="a3"/>
        <w:ind w:leftChars="0"/>
        <w:rPr>
          <w:rFonts w:ascii="標楷體" w:eastAsia="標楷體" w:hAnsi="標楷體"/>
        </w:rPr>
      </w:pPr>
    </w:p>
    <w:p w:rsidR="003522C4" w:rsidRPr="003522C4" w:rsidRDefault="003522C4" w:rsidP="00EF139F">
      <w:pPr>
        <w:pStyle w:val="a3"/>
        <w:ind w:leftChars="0"/>
        <w:rPr>
          <w:rFonts w:ascii="標楷體" w:eastAsia="標楷體" w:hAnsi="標楷體"/>
        </w:rPr>
      </w:pPr>
    </w:p>
    <w:p w:rsidR="006F61D5" w:rsidRDefault="006F61D5" w:rsidP="001952D8">
      <w:pPr>
        <w:widowControl/>
        <w:rPr>
          <w:rFonts w:ascii="標楷體" w:eastAsia="標楷體" w:hAnsi="標楷體"/>
          <w:b/>
          <w:sz w:val="26"/>
          <w:szCs w:val="26"/>
        </w:rPr>
      </w:pPr>
    </w:p>
    <w:p w:rsidR="00FE4CE5" w:rsidRDefault="00FE4CE5" w:rsidP="00FE4CE5">
      <w:pPr>
        <w:pStyle w:val="a3"/>
        <w:numPr>
          <w:ilvl w:val="0"/>
          <w:numId w:val="1"/>
        </w:numPr>
        <w:spacing w:beforeLines="50" w:before="180"/>
        <w:ind w:leftChars="0" w:left="425" w:hanging="482"/>
        <w:rPr>
          <w:rFonts w:ascii="標楷體" w:eastAsia="標楷體" w:hAnsi="標楷體"/>
          <w:b/>
          <w:sz w:val="26"/>
          <w:szCs w:val="26"/>
        </w:rPr>
      </w:pPr>
      <w:r>
        <w:rPr>
          <w:rFonts w:ascii="標楷體" w:eastAsia="標楷體" w:hAnsi="標楷體" w:hint="eastAsia"/>
          <w:b/>
          <w:sz w:val="26"/>
          <w:szCs w:val="26"/>
        </w:rPr>
        <w:t>東</w:t>
      </w:r>
      <w:r w:rsidRPr="006F61D5">
        <w:rPr>
          <w:rFonts w:ascii="標楷體" w:eastAsia="標楷體" w:hAnsi="標楷體" w:hint="eastAsia"/>
          <w:b/>
          <w:sz w:val="26"/>
          <w:szCs w:val="26"/>
        </w:rPr>
        <w:t>部場次</w:t>
      </w:r>
      <w:r w:rsidRPr="009D303A">
        <w:rPr>
          <w:rFonts w:ascii="標楷體" w:eastAsia="標楷體" w:hAnsi="標楷體" w:hint="eastAsia"/>
          <w:b/>
          <w:sz w:val="26"/>
          <w:szCs w:val="26"/>
        </w:rPr>
        <w:t>報名網址：</w:t>
      </w:r>
    </w:p>
    <w:p w:rsidR="00FE4CE5" w:rsidRPr="006F61D5" w:rsidRDefault="00FE4CE5" w:rsidP="00FE4CE5">
      <w:pPr>
        <w:widowControl/>
        <w:rPr>
          <w:rFonts w:ascii="標楷體" w:eastAsia="標楷體" w:hAnsi="標楷體"/>
          <w:b/>
          <w:sz w:val="26"/>
          <w:szCs w:val="26"/>
        </w:rPr>
      </w:pPr>
    </w:p>
    <w:p w:rsidR="00FE4CE5" w:rsidRDefault="00FE4CE5" w:rsidP="00FE4CE5">
      <w:pPr>
        <w:widowControl/>
      </w:pPr>
      <w:r>
        <w:rPr>
          <w:rFonts w:hint="eastAsia"/>
        </w:rPr>
        <w:t>106</w:t>
      </w:r>
      <w:r>
        <w:rPr>
          <w:rFonts w:hint="eastAsia"/>
        </w:rPr>
        <w:t>年教育體系</w:t>
      </w:r>
      <w:r w:rsidRPr="00722747">
        <w:rPr>
          <w:rFonts w:hint="eastAsia"/>
        </w:rPr>
        <w:t>個人資料保護認知宣導與案例分享</w:t>
      </w:r>
      <w:r>
        <w:rPr>
          <w:rFonts w:hint="eastAsia"/>
        </w:rPr>
        <w:t>(</w:t>
      </w:r>
      <w:r w:rsidR="004B5527">
        <w:rPr>
          <w:rFonts w:hint="eastAsia"/>
        </w:rPr>
        <w:t>東</w:t>
      </w:r>
      <w:r>
        <w:rPr>
          <w:rFonts w:hint="eastAsia"/>
        </w:rPr>
        <w:t>部場次</w:t>
      </w:r>
      <w:r>
        <w:rPr>
          <w:rFonts w:hint="eastAsia"/>
        </w:rPr>
        <w:t>-1)</w:t>
      </w:r>
      <w:r>
        <w:rPr>
          <w:rFonts w:hint="eastAsia"/>
        </w:rPr>
        <w:t>：</w:t>
      </w:r>
    </w:p>
    <w:p w:rsidR="00FE4CE5" w:rsidRDefault="00BD59B7" w:rsidP="00FE4CE5">
      <w:pPr>
        <w:widowControl/>
      </w:pPr>
      <w:hyperlink r:id="rId10" w:history="1">
        <w:r w:rsidR="00146960" w:rsidRPr="00F370ED">
          <w:rPr>
            <w:rStyle w:val="a5"/>
          </w:rPr>
          <w:t>https://mtweb.nchu.edu.tw:8080/registration/?ACTID=1020</w:t>
        </w:r>
      </w:hyperlink>
    </w:p>
    <w:p w:rsidR="00FE4CE5" w:rsidRDefault="00FE4CE5" w:rsidP="00FE4CE5">
      <w:pPr>
        <w:widowControl/>
      </w:pPr>
      <w:r>
        <w:rPr>
          <w:rFonts w:hint="eastAsia"/>
        </w:rPr>
        <w:t>106</w:t>
      </w:r>
      <w:r>
        <w:rPr>
          <w:rFonts w:hint="eastAsia"/>
        </w:rPr>
        <w:t>年教育體系</w:t>
      </w:r>
      <w:r w:rsidRPr="00722747">
        <w:rPr>
          <w:rFonts w:hint="eastAsia"/>
        </w:rPr>
        <w:t>個人資料保護實務經驗分享</w:t>
      </w:r>
      <w:r>
        <w:rPr>
          <w:rFonts w:hint="eastAsia"/>
        </w:rPr>
        <w:t>(</w:t>
      </w:r>
      <w:r w:rsidR="004B5527">
        <w:rPr>
          <w:rFonts w:hint="eastAsia"/>
        </w:rPr>
        <w:t>東</w:t>
      </w:r>
      <w:r>
        <w:rPr>
          <w:rFonts w:hint="eastAsia"/>
        </w:rPr>
        <w:t>部場次</w:t>
      </w:r>
      <w:r>
        <w:rPr>
          <w:rFonts w:hint="eastAsia"/>
        </w:rPr>
        <w:t>-2)</w:t>
      </w:r>
      <w:r>
        <w:rPr>
          <w:rFonts w:hint="eastAsia"/>
        </w:rPr>
        <w:t>：</w:t>
      </w:r>
    </w:p>
    <w:p w:rsidR="00FE4CE5" w:rsidRDefault="00BD59B7" w:rsidP="00FE4CE5">
      <w:pPr>
        <w:widowControl/>
      </w:pPr>
      <w:hyperlink r:id="rId11" w:history="1">
        <w:r w:rsidR="00146960" w:rsidRPr="00F370ED">
          <w:rPr>
            <w:rStyle w:val="a5"/>
          </w:rPr>
          <w:t>https://mtweb.nchu.edu.tw:8080/registration/?ACTID=1021</w:t>
        </w:r>
      </w:hyperlink>
    </w:p>
    <w:p w:rsidR="00FE4CE5" w:rsidRDefault="00FE4CE5" w:rsidP="00FE4CE5">
      <w:pPr>
        <w:widowControl/>
      </w:pPr>
      <w:r>
        <w:rPr>
          <w:rFonts w:hint="eastAsia"/>
        </w:rPr>
        <w:t>106</w:t>
      </w:r>
      <w:r>
        <w:rPr>
          <w:rFonts w:hint="eastAsia"/>
        </w:rPr>
        <w:t>年教育體系</w:t>
      </w:r>
      <w:r w:rsidRPr="00722747">
        <w:rPr>
          <w:rFonts w:hint="eastAsia"/>
        </w:rPr>
        <w:t>個人資料保護外洩案例分享</w:t>
      </w:r>
      <w:r>
        <w:rPr>
          <w:rFonts w:hint="eastAsia"/>
        </w:rPr>
        <w:t>(</w:t>
      </w:r>
      <w:r w:rsidR="004B5527">
        <w:rPr>
          <w:rFonts w:hint="eastAsia"/>
        </w:rPr>
        <w:t>東</w:t>
      </w:r>
      <w:r>
        <w:rPr>
          <w:rFonts w:hint="eastAsia"/>
        </w:rPr>
        <w:t>部場次</w:t>
      </w:r>
      <w:r>
        <w:rPr>
          <w:rFonts w:hint="eastAsia"/>
        </w:rPr>
        <w:t>-3)</w:t>
      </w:r>
      <w:r>
        <w:rPr>
          <w:rFonts w:hint="eastAsia"/>
        </w:rPr>
        <w:t>：</w:t>
      </w:r>
    </w:p>
    <w:p w:rsidR="00FE4CE5" w:rsidRDefault="00BD59B7" w:rsidP="00FE4CE5">
      <w:pPr>
        <w:widowControl/>
      </w:pPr>
      <w:hyperlink r:id="rId12" w:history="1">
        <w:r w:rsidR="00146960" w:rsidRPr="00F370ED">
          <w:rPr>
            <w:rStyle w:val="a5"/>
          </w:rPr>
          <w:t>https://mtweb.nchu.edu.tw:8080/registration/?ACTID=1022</w:t>
        </w:r>
      </w:hyperlink>
    </w:p>
    <w:p w:rsidR="00FE4CE5" w:rsidRDefault="00FE4CE5" w:rsidP="00FE4CE5">
      <w:pPr>
        <w:widowControl/>
      </w:pPr>
      <w:r>
        <w:rPr>
          <w:rFonts w:hint="eastAsia"/>
        </w:rPr>
        <w:t>106</w:t>
      </w:r>
      <w:r>
        <w:rPr>
          <w:rFonts w:hint="eastAsia"/>
        </w:rPr>
        <w:t>年教育體系</w:t>
      </w:r>
      <w:r w:rsidRPr="00722747">
        <w:rPr>
          <w:rFonts w:hint="eastAsia"/>
        </w:rPr>
        <w:t>公務機關如何因應個人資料保護法</w:t>
      </w:r>
      <w:r w:rsidRPr="00722747">
        <w:rPr>
          <w:rFonts w:hint="eastAsia"/>
        </w:rPr>
        <w:t>(</w:t>
      </w:r>
      <w:r w:rsidRPr="00722747">
        <w:rPr>
          <w:rFonts w:hint="eastAsia"/>
        </w:rPr>
        <w:t>案例分享</w:t>
      </w:r>
      <w:r w:rsidRPr="00722747">
        <w:rPr>
          <w:rFonts w:hint="eastAsia"/>
        </w:rPr>
        <w:t>)</w:t>
      </w:r>
      <w:r>
        <w:rPr>
          <w:rFonts w:hint="eastAsia"/>
        </w:rPr>
        <w:t>(</w:t>
      </w:r>
      <w:r w:rsidR="004B5527">
        <w:rPr>
          <w:rFonts w:hint="eastAsia"/>
        </w:rPr>
        <w:t>東</w:t>
      </w:r>
      <w:r>
        <w:rPr>
          <w:rFonts w:hint="eastAsia"/>
        </w:rPr>
        <w:t>部場次</w:t>
      </w:r>
      <w:r>
        <w:rPr>
          <w:rFonts w:hint="eastAsia"/>
        </w:rPr>
        <w:t>-4)</w:t>
      </w:r>
      <w:r>
        <w:rPr>
          <w:rFonts w:hint="eastAsia"/>
        </w:rPr>
        <w:t>：</w:t>
      </w:r>
    </w:p>
    <w:p w:rsidR="00FE4CE5" w:rsidRDefault="00BD59B7" w:rsidP="001952D8">
      <w:pPr>
        <w:widowControl/>
      </w:pPr>
      <w:hyperlink r:id="rId13" w:history="1">
        <w:r w:rsidR="00146960" w:rsidRPr="00F370ED">
          <w:rPr>
            <w:rStyle w:val="a5"/>
          </w:rPr>
          <w:t>https://mtweb.nchu.edu.tw:8080/registration/?ACTID=1023</w:t>
        </w:r>
      </w:hyperlink>
    </w:p>
    <w:p w:rsidR="00146960" w:rsidRPr="00FE4CE5" w:rsidRDefault="00146960" w:rsidP="001952D8">
      <w:pPr>
        <w:widowControl/>
      </w:pPr>
    </w:p>
    <w:p w:rsidR="006F61D5" w:rsidRPr="006F61D5" w:rsidRDefault="006F61D5" w:rsidP="006F61D5">
      <w:pPr>
        <w:pStyle w:val="a3"/>
        <w:numPr>
          <w:ilvl w:val="0"/>
          <w:numId w:val="1"/>
        </w:numPr>
        <w:spacing w:beforeLines="50" w:before="180"/>
        <w:ind w:leftChars="0" w:left="425" w:hanging="482"/>
        <w:rPr>
          <w:rFonts w:ascii="標楷體" w:eastAsia="標楷體" w:hAnsi="標楷體"/>
          <w:b/>
          <w:sz w:val="26"/>
          <w:szCs w:val="26"/>
        </w:rPr>
        <w:sectPr w:rsidR="006F61D5" w:rsidRPr="006F61D5" w:rsidSect="00021B48">
          <w:pgSz w:w="11906" w:h="16838"/>
          <w:pgMar w:top="720" w:right="720" w:bottom="720" w:left="720" w:header="851" w:footer="992" w:gutter="0"/>
          <w:cols w:space="425"/>
          <w:docGrid w:type="lines" w:linePitch="360"/>
        </w:sectPr>
      </w:pPr>
    </w:p>
    <w:p w:rsidR="00E07A1B" w:rsidRPr="005C753F" w:rsidRDefault="00DA6ED1" w:rsidP="005C753F">
      <w:pPr>
        <w:spacing w:line="360" w:lineRule="exact"/>
        <w:jc w:val="center"/>
        <w:rPr>
          <w:rFonts w:ascii="標楷體" w:eastAsia="標楷體" w:hAnsi="標楷體"/>
          <w:b/>
          <w:sz w:val="28"/>
          <w:szCs w:val="28"/>
        </w:rPr>
      </w:pPr>
      <w:r>
        <w:rPr>
          <w:rFonts w:ascii="標楷體" w:eastAsia="標楷體" w:hAnsi="標楷體" w:hint="eastAsia"/>
          <w:b/>
          <w:sz w:val="28"/>
          <w:szCs w:val="28"/>
        </w:rPr>
        <w:t>106</w:t>
      </w:r>
      <w:r w:rsidR="00E07A1B" w:rsidRPr="005C753F">
        <w:rPr>
          <w:rFonts w:ascii="標楷體" w:eastAsia="標楷體" w:hAnsi="標楷體" w:hint="eastAsia"/>
          <w:b/>
          <w:sz w:val="28"/>
          <w:szCs w:val="28"/>
        </w:rPr>
        <w:t>年度</w:t>
      </w:r>
    </w:p>
    <w:p w:rsidR="00FE4CE5" w:rsidRPr="005C753F" w:rsidRDefault="00FE4CE5" w:rsidP="00FE4CE5">
      <w:pPr>
        <w:spacing w:after="60" w:line="400" w:lineRule="exact"/>
        <w:jc w:val="center"/>
        <w:rPr>
          <w:rFonts w:ascii="標楷體" w:eastAsia="標楷體" w:hAnsi="標楷體"/>
          <w:b/>
          <w:sz w:val="28"/>
          <w:szCs w:val="28"/>
        </w:rPr>
      </w:pPr>
      <w:r w:rsidRPr="005C753F">
        <w:rPr>
          <w:rFonts w:ascii="標楷體" w:eastAsia="標楷體" w:hAnsi="標楷體" w:hint="eastAsia"/>
          <w:b/>
          <w:sz w:val="28"/>
          <w:szCs w:val="28"/>
        </w:rPr>
        <w:t>教育體系個人資料保護安全管理施行計畫教育訓練課程表_</w:t>
      </w:r>
      <w:r w:rsidR="00BF7A55">
        <w:rPr>
          <w:rFonts w:ascii="標楷體" w:eastAsia="標楷體" w:hAnsi="標楷體" w:hint="eastAsia"/>
          <w:b/>
          <w:sz w:val="28"/>
          <w:szCs w:val="28"/>
        </w:rPr>
        <w:t>東</w:t>
      </w:r>
      <w:r w:rsidRPr="005C753F">
        <w:rPr>
          <w:rFonts w:ascii="標楷體" w:eastAsia="標楷體" w:hAnsi="標楷體" w:hint="eastAsia"/>
          <w:b/>
          <w:sz w:val="28"/>
          <w:szCs w:val="28"/>
        </w:rPr>
        <w:t>部場次</w:t>
      </w:r>
    </w:p>
    <w:tbl>
      <w:tblPr>
        <w:tblStyle w:val="a4"/>
        <w:tblW w:w="5000" w:type="pct"/>
        <w:tblLook w:val="04A0" w:firstRow="1" w:lastRow="0" w:firstColumn="1" w:lastColumn="0" w:noHBand="0" w:noVBand="1"/>
      </w:tblPr>
      <w:tblGrid>
        <w:gridCol w:w="735"/>
        <w:gridCol w:w="1628"/>
        <w:gridCol w:w="5032"/>
        <w:gridCol w:w="886"/>
        <w:gridCol w:w="1185"/>
        <w:gridCol w:w="1924"/>
        <w:gridCol w:w="1333"/>
        <w:gridCol w:w="1037"/>
        <w:gridCol w:w="1628"/>
      </w:tblGrid>
      <w:tr w:rsidR="002C37F9" w:rsidRPr="005C753F" w:rsidTr="002C37F9">
        <w:tc>
          <w:tcPr>
            <w:tcW w:w="239"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場次</w:t>
            </w:r>
          </w:p>
        </w:tc>
        <w:tc>
          <w:tcPr>
            <w:tcW w:w="529"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課程名稱</w:t>
            </w:r>
          </w:p>
        </w:tc>
        <w:tc>
          <w:tcPr>
            <w:tcW w:w="1635"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課程內容</w:t>
            </w:r>
          </w:p>
        </w:tc>
        <w:tc>
          <w:tcPr>
            <w:tcW w:w="288"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授課時數</w:t>
            </w:r>
          </w:p>
        </w:tc>
        <w:tc>
          <w:tcPr>
            <w:tcW w:w="385"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對象</w:t>
            </w:r>
          </w:p>
        </w:tc>
        <w:tc>
          <w:tcPr>
            <w:tcW w:w="625"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上課時間</w:t>
            </w:r>
          </w:p>
        </w:tc>
        <w:tc>
          <w:tcPr>
            <w:tcW w:w="433"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地點</w:t>
            </w:r>
          </w:p>
        </w:tc>
        <w:tc>
          <w:tcPr>
            <w:tcW w:w="337"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人數</w:t>
            </w:r>
          </w:p>
        </w:tc>
        <w:tc>
          <w:tcPr>
            <w:tcW w:w="529"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授課講師</w:t>
            </w:r>
          </w:p>
        </w:tc>
      </w:tr>
      <w:tr w:rsidR="004004BD" w:rsidRPr="005C753F" w:rsidTr="002C37F9">
        <w:tc>
          <w:tcPr>
            <w:tcW w:w="239"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1</w:t>
            </w:r>
          </w:p>
        </w:tc>
        <w:tc>
          <w:tcPr>
            <w:tcW w:w="529" w:type="pct"/>
          </w:tcPr>
          <w:p w:rsidR="004004BD" w:rsidRPr="007C57F0" w:rsidRDefault="004004BD" w:rsidP="004004BD">
            <w:pPr>
              <w:pStyle w:val="a3"/>
              <w:tabs>
                <w:tab w:val="right" w:pos="8306"/>
              </w:tabs>
              <w:ind w:leftChars="0" w:left="0"/>
              <w:rPr>
                <w:rFonts w:ascii="標楷體" w:eastAsia="標楷體" w:hAnsi="標楷體"/>
                <w:szCs w:val="24"/>
              </w:rPr>
            </w:pPr>
            <w:r w:rsidRPr="00DA6ED1">
              <w:rPr>
                <w:rFonts w:ascii="標楷體" w:eastAsia="標楷體" w:hAnsi="標楷體" w:cs="Times New Roman" w:hint="eastAsia"/>
                <w:color w:val="000000"/>
                <w:szCs w:val="24"/>
              </w:rPr>
              <w:t>個人資料保護認知宣導與案例分享</w:t>
            </w:r>
          </w:p>
        </w:tc>
        <w:tc>
          <w:tcPr>
            <w:tcW w:w="1635" w:type="pct"/>
          </w:tcPr>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個人資料保護法的沿革</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個人資料保護法內容介紹(包含施行細則、案例穿插說明)</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與日本個人情報保護法、歐盟GDPR之差異分析</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個人資料保護法相關函釋</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問題與討論</w:t>
            </w:r>
          </w:p>
        </w:tc>
        <w:tc>
          <w:tcPr>
            <w:tcW w:w="288"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3</w:t>
            </w:r>
          </w:p>
        </w:tc>
        <w:tc>
          <w:tcPr>
            <w:tcW w:w="385"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教育機構所屬教職員</w:t>
            </w:r>
          </w:p>
        </w:tc>
        <w:tc>
          <w:tcPr>
            <w:tcW w:w="625" w:type="pct"/>
          </w:tcPr>
          <w:p w:rsidR="004004BD" w:rsidRDefault="004004BD" w:rsidP="004004BD">
            <w:pPr>
              <w:pStyle w:val="a3"/>
              <w:tabs>
                <w:tab w:val="right" w:pos="8306"/>
              </w:tabs>
              <w:ind w:leftChars="0" w:left="0"/>
              <w:rPr>
                <w:rFonts w:ascii="標楷體" w:eastAsia="標楷體" w:hAnsi="標楷體" w:cs="Times New Roman"/>
                <w:color w:val="000000"/>
                <w:sz w:val="22"/>
              </w:rPr>
            </w:pPr>
            <w:r>
              <w:rPr>
                <w:rFonts w:ascii="標楷體" w:eastAsia="標楷體" w:hAnsi="標楷體" w:cs="Times New Roman" w:hint="eastAsia"/>
                <w:color w:val="000000"/>
                <w:sz w:val="22"/>
              </w:rPr>
              <w:t>9/29</w:t>
            </w:r>
            <w:r w:rsidRPr="005C753F">
              <w:rPr>
                <w:rFonts w:ascii="標楷體" w:eastAsia="標楷體" w:hAnsi="標楷體" w:hint="eastAsia"/>
                <w:sz w:val="22"/>
              </w:rPr>
              <w:t>(</w:t>
            </w:r>
            <w:r>
              <w:rPr>
                <w:rFonts w:ascii="標楷體" w:eastAsia="標楷體" w:hAnsi="標楷體" w:hint="eastAsia"/>
                <w:sz w:val="22"/>
              </w:rPr>
              <w:t>五</w:t>
            </w:r>
            <w:r w:rsidRPr="005C753F">
              <w:rPr>
                <w:rFonts w:ascii="標楷體" w:eastAsia="標楷體" w:hAnsi="標楷體" w:hint="eastAsia"/>
                <w:sz w:val="22"/>
              </w:rPr>
              <w:t>)</w:t>
            </w:r>
          </w:p>
          <w:p w:rsidR="004004BD" w:rsidRDefault="004004BD" w:rsidP="004004BD">
            <w:pPr>
              <w:pStyle w:val="a3"/>
              <w:tabs>
                <w:tab w:val="right" w:pos="8306"/>
              </w:tabs>
              <w:ind w:leftChars="0" w:left="0"/>
              <w:rPr>
                <w:rFonts w:ascii="標楷體" w:eastAsia="標楷體" w:hAnsi="標楷體"/>
                <w:sz w:val="22"/>
              </w:rPr>
            </w:pPr>
            <w:r>
              <w:rPr>
                <w:rFonts w:ascii="標楷體" w:eastAsia="標楷體" w:hAnsi="標楷體" w:hint="eastAsia"/>
                <w:sz w:val="22"/>
              </w:rPr>
              <w:t>上</w:t>
            </w:r>
            <w:r w:rsidRPr="005C753F">
              <w:rPr>
                <w:rFonts w:ascii="標楷體" w:eastAsia="標楷體" w:hAnsi="標楷體" w:hint="eastAsia"/>
                <w:sz w:val="22"/>
              </w:rPr>
              <w:t>午</w:t>
            </w:r>
            <w:r>
              <w:rPr>
                <w:rFonts w:ascii="標楷體" w:eastAsia="標楷體" w:hAnsi="標楷體" w:hint="eastAsia"/>
                <w:sz w:val="22"/>
              </w:rPr>
              <w:t>9</w:t>
            </w:r>
            <w:r w:rsidRPr="005C753F">
              <w:rPr>
                <w:rFonts w:ascii="標楷體" w:eastAsia="標楷體" w:hAnsi="標楷體" w:hint="eastAsia"/>
                <w:sz w:val="22"/>
              </w:rPr>
              <w:t>:00~1</w:t>
            </w:r>
            <w:r>
              <w:rPr>
                <w:rFonts w:ascii="標楷體" w:eastAsia="標楷體" w:hAnsi="標楷體" w:hint="eastAsia"/>
                <w:sz w:val="22"/>
              </w:rPr>
              <w:t>2</w:t>
            </w:r>
            <w:r w:rsidRPr="005C753F">
              <w:rPr>
                <w:rFonts w:ascii="標楷體" w:eastAsia="標楷體" w:hAnsi="標楷體" w:hint="eastAsia"/>
                <w:sz w:val="22"/>
              </w:rPr>
              <w:t>:00</w:t>
            </w:r>
          </w:p>
          <w:p w:rsidR="004004BD" w:rsidRPr="005C753F" w:rsidRDefault="004004BD" w:rsidP="004004BD">
            <w:pPr>
              <w:pStyle w:val="a3"/>
              <w:tabs>
                <w:tab w:val="right" w:pos="8306"/>
              </w:tabs>
              <w:ind w:leftChars="0" w:left="0"/>
              <w:rPr>
                <w:rFonts w:ascii="標楷體" w:eastAsia="標楷體" w:hAnsi="標楷體" w:cs="Times New Roman"/>
                <w:color w:val="000000"/>
                <w:sz w:val="22"/>
              </w:rPr>
            </w:pPr>
          </w:p>
        </w:tc>
        <w:tc>
          <w:tcPr>
            <w:tcW w:w="433" w:type="pct"/>
          </w:tcPr>
          <w:p w:rsidR="004004BD" w:rsidRPr="005C753F" w:rsidRDefault="004004BD" w:rsidP="004004BD">
            <w:pPr>
              <w:pStyle w:val="a3"/>
              <w:tabs>
                <w:tab w:val="right" w:pos="8306"/>
              </w:tabs>
              <w:ind w:leftChars="0" w:left="0"/>
              <w:rPr>
                <w:rFonts w:ascii="標楷體" w:eastAsia="標楷體" w:hAnsi="標楷體"/>
                <w:sz w:val="22"/>
              </w:rPr>
            </w:pPr>
            <w:r w:rsidRPr="00634C9B">
              <w:rPr>
                <w:rFonts w:ascii="標楷體" w:eastAsia="標楷體" w:hAnsi="標楷體" w:cs="Times New Roman"/>
                <w:color w:val="000000"/>
                <w:sz w:val="22"/>
              </w:rPr>
              <w:t>五守樓105教室</w:t>
            </w:r>
          </w:p>
        </w:tc>
        <w:tc>
          <w:tcPr>
            <w:tcW w:w="337" w:type="pct"/>
          </w:tcPr>
          <w:p w:rsidR="004004BD" w:rsidRPr="005C753F" w:rsidRDefault="004004BD" w:rsidP="004004BD">
            <w:pPr>
              <w:rPr>
                <w:rFonts w:ascii="標楷體" w:eastAsia="標楷體" w:hAnsi="標楷體"/>
                <w:sz w:val="22"/>
              </w:rPr>
            </w:pPr>
            <w:r>
              <w:rPr>
                <w:rFonts w:ascii="標楷體" w:eastAsia="標楷體" w:hAnsi="標楷體" w:hint="eastAsia"/>
                <w:sz w:val="22"/>
              </w:rPr>
              <w:t>40人</w:t>
            </w:r>
          </w:p>
        </w:tc>
        <w:tc>
          <w:tcPr>
            <w:tcW w:w="529" w:type="pct"/>
          </w:tcPr>
          <w:p w:rsidR="004004BD" w:rsidRPr="00420707" w:rsidRDefault="000D7683" w:rsidP="004004BD">
            <w:pPr>
              <w:rPr>
                <w:rFonts w:ascii="標楷體" w:eastAsia="標楷體" w:hAnsi="標楷體"/>
                <w:sz w:val="22"/>
              </w:rPr>
            </w:pPr>
            <w:r w:rsidRPr="00C808D0">
              <w:rPr>
                <w:rFonts w:ascii="標楷體" w:eastAsia="標楷體" w:hAnsi="標楷體" w:hint="eastAsia"/>
                <w:sz w:val="22"/>
              </w:rPr>
              <w:t>NII</w:t>
            </w:r>
            <w:r>
              <w:rPr>
                <w:rFonts w:ascii="標楷體" w:eastAsia="標楷體" w:hAnsi="標楷體" w:hint="eastAsia"/>
              </w:rPr>
              <w:t>鍾欣紘</w:t>
            </w:r>
            <w:r>
              <w:rPr>
                <w:rFonts w:ascii="標楷體" w:eastAsia="標楷體" w:hAnsi="標楷體" w:hint="eastAsia"/>
                <w:sz w:val="22"/>
              </w:rPr>
              <w:t>講師</w:t>
            </w:r>
          </w:p>
        </w:tc>
      </w:tr>
      <w:tr w:rsidR="004004BD" w:rsidRPr="005C753F" w:rsidTr="002C37F9">
        <w:tc>
          <w:tcPr>
            <w:tcW w:w="239"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2</w:t>
            </w:r>
          </w:p>
        </w:tc>
        <w:tc>
          <w:tcPr>
            <w:tcW w:w="529" w:type="pct"/>
          </w:tcPr>
          <w:p w:rsidR="004004BD" w:rsidRPr="007C57F0" w:rsidRDefault="004004BD" w:rsidP="004004BD">
            <w:pPr>
              <w:rPr>
                <w:rFonts w:ascii="標楷體" w:eastAsia="標楷體" w:hAnsi="標楷體"/>
                <w:szCs w:val="24"/>
              </w:rPr>
            </w:pPr>
            <w:r w:rsidRPr="00DA6ED1">
              <w:rPr>
                <w:rFonts w:ascii="標楷體" w:eastAsia="標楷體" w:hAnsi="標楷體" w:cs="Times New Roman" w:hint="eastAsia"/>
                <w:color w:val="000000"/>
                <w:szCs w:val="24"/>
              </w:rPr>
              <w:t>個人資料保護實務經驗分享</w:t>
            </w:r>
          </w:p>
        </w:tc>
        <w:tc>
          <w:tcPr>
            <w:tcW w:w="1635" w:type="pct"/>
          </w:tcPr>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個資法要求</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安全維護措施的要求</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實作建議（驗證中心實作指引）</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問題與討論</w:t>
            </w:r>
          </w:p>
        </w:tc>
        <w:tc>
          <w:tcPr>
            <w:tcW w:w="288"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3</w:t>
            </w:r>
          </w:p>
        </w:tc>
        <w:tc>
          <w:tcPr>
            <w:tcW w:w="385"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教育機構所屬教職員</w:t>
            </w:r>
          </w:p>
        </w:tc>
        <w:tc>
          <w:tcPr>
            <w:tcW w:w="625" w:type="pct"/>
          </w:tcPr>
          <w:p w:rsidR="004004BD" w:rsidRPr="00420707" w:rsidRDefault="004004BD" w:rsidP="004004BD">
            <w:pPr>
              <w:pStyle w:val="a3"/>
              <w:tabs>
                <w:tab w:val="right" w:pos="8306"/>
              </w:tabs>
              <w:ind w:leftChars="0" w:left="0"/>
              <w:rPr>
                <w:rFonts w:ascii="標楷體" w:eastAsia="標楷體" w:hAnsi="標楷體" w:cs="Times New Roman"/>
                <w:color w:val="000000"/>
                <w:sz w:val="22"/>
              </w:rPr>
            </w:pPr>
            <w:r>
              <w:rPr>
                <w:rFonts w:ascii="標楷體" w:eastAsia="標楷體" w:hAnsi="標楷體" w:hint="eastAsia"/>
                <w:sz w:val="22"/>
              </w:rPr>
              <w:t>10/13</w:t>
            </w:r>
            <w:r w:rsidRPr="005C753F">
              <w:rPr>
                <w:rFonts w:ascii="標楷體" w:eastAsia="標楷體" w:hAnsi="標楷體" w:hint="eastAsia"/>
                <w:sz w:val="22"/>
              </w:rPr>
              <w:t>(</w:t>
            </w:r>
            <w:r>
              <w:rPr>
                <w:rFonts w:ascii="標楷體" w:eastAsia="標楷體" w:hAnsi="標楷體" w:hint="eastAsia"/>
                <w:sz w:val="22"/>
              </w:rPr>
              <w:t>五</w:t>
            </w:r>
            <w:r w:rsidRPr="005C753F">
              <w:rPr>
                <w:rFonts w:ascii="標楷體" w:eastAsia="標楷體" w:hAnsi="標楷體" w:hint="eastAsia"/>
                <w:sz w:val="22"/>
              </w:rPr>
              <w:t>)</w:t>
            </w:r>
          </w:p>
          <w:p w:rsidR="004004BD" w:rsidRDefault="004004BD" w:rsidP="004004BD">
            <w:pPr>
              <w:pStyle w:val="a3"/>
              <w:tabs>
                <w:tab w:val="right" w:pos="8306"/>
              </w:tabs>
              <w:ind w:leftChars="0" w:left="0"/>
              <w:rPr>
                <w:rFonts w:ascii="標楷體" w:eastAsia="標楷體" w:hAnsi="標楷體"/>
                <w:sz w:val="22"/>
              </w:rPr>
            </w:pPr>
            <w:r>
              <w:rPr>
                <w:rFonts w:ascii="標楷體" w:eastAsia="標楷體" w:hAnsi="標楷體" w:hint="eastAsia"/>
                <w:sz w:val="22"/>
              </w:rPr>
              <w:t>上</w:t>
            </w:r>
            <w:r w:rsidRPr="005C753F">
              <w:rPr>
                <w:rFonts w:ascii="標楷體" w:eastAsia="標楷體" w:hAnsi="標楷體" w:hint="eastAsia"/>
                <w:sz w:val="22"/>
              </w:rPr>
              <w:t>午</w:t>
            </w:r>
            <w:r>
              <w:rPr>
                <w:rFonts w:ascii="標楷體" w:eastAsia="標楷體" w:hAnsi="標楷體" w:hint="eastAsia"/>
                <w:sz w:val="22"/>
              </w:rPr>
              <w:t>9</w:t>
            </w:r>
            <w:r w:rsidRPr="005C753F">
              <w:rPr>
                <w:rFonts w:ascii="標楷體" w:eastAsia="標楷體" w:hAnsi="標楷體" w:hint="eastAsia"/>
                <w:sz w:val="22"/>
              </w:rPr>
              <w:t>:00~1</w:t>
            </w:r>
            <w:r>
              <w:rPr>
                <w:rFonts w:ascii="標楷體" w:eastAsia="標楷體" w:hAnsi="標楷體" w:hint="eastAsia"/>
                <w:sz w:val="22"/>
              </w:rPr>
              <w:t>2</w:t>
            </w:r>
            <w:r w:rsidRPr="005C753F">
              <w:rPr>
                <w:rFonts w:ascii="標楷體" w:eastAsia="標楷體" w:hAnsi="標楷體" w:hint="eastAsia"/>
                <w:sz w:val="22"/>
              </w:rPr>
              <w:t>:00</w:t>
            </w:r>
          </w:p>
          <w:p w:rsidR="004004BD" w:rsidRPr="005C753F" w:rsidRDefault="004004BD" w:rsidP="004004BD">
            <w:pPr>
              <w:pStyle w:val="a3"/>
              <w:tabs>
                <w:tab w:val="right" w:pos="8306"/>
              </w:tabs>
              <w:ind w:leftChars="0" w:left="0"/>
              <w:rPr>
                <w:rFonts w:ascii="標楷體" w:eastAsia="標楷體" w:hAnsi="標楷體" w:cs="Times New Roman"/>
                <w:color w:val="000000"/>
                <w:sz w:val="22"/>
              </w:rPr>
            </w:pPr>
          </w:p>
        </w:tc>
        <w:tc>
          <w:tcPr>
            <w:tcW w:w="433" w:type="pct"/>
          </w:tcPr>
          <w:p w:rsidR="004004BD" w:rsidRDefault="004004BD" w:rsidP="004004BD">
            <w:r w:rsidRPr="005F6F14">
              <w:rPr>
                <w:rFonts w:ascii="標楷體" w:eastAsia="標楷體" w:hAnsi="標楷體" w:cs="Times New Roman"/>
                <w:color w:val="000000"/>
                <w:sz w:val="22"/>
              </w:rPr>
              <w:t>五守樓105教室</w:t>
            </w:r>
          </w:p>
        </w:tc>
        <w:tc>
          <w:tcPr>
            <w:tcW w:w="337" w:type="pct"/>
          </w:tcPr>
          <w:p w:rsidR="004004BD" w:rsidRDefault="004004BD" w:rsidP="004004BD">
            <w:r w:rsidRPr="00766F14">
              <w:rPr>
                <w:rFonts w:ascii="標楷體" w:eastAsia="標楷體" w:hAnsi="標楷體" w:hint="eastAsia"/>
                <w:sz w:val="22"/>
              </w:rPr>
              <w:t>40人</w:t>
            </w:r>
          </w:p>
        </w:tc>
        <w:tc>
          <w:tcPr>
            <w:tcW w:w="529" w:type="pct"/>
          </w:tcPr>
          <w:p w:rsidR="004004BD" w:rsidRDefault="004004BD" w:rsidP="004004BD">
            <w:r w:rsidRPr="00C808D0">
              <w:rPr>
                <w:rFonts w:ascii="標楷體" w:eastAsia="標楷體" w:hAnsi="標楷體" w:hint="eastAsia"/>
                <w:sz w:val="22"/>
              </w:rPr>
              <w:t>NII王俊凱協理</w:t>
            </w:r>
          </w:p>
        </w:tc>
      </w:tr>
      <w:tr w:rsidR="004004BD" w:rsidRPr="005C753F" w:rsidTr="002C37F9">
        <w:tc>
          <w:tcPr>
            <w:tcW w:w="239"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3</w:t>
            </w:r>
          </w:p>
        </w:tc>
        <w:tc>
          <w:tcPr>
            <w:tcW w:w="529" w:type="pct"/>
          </w:tcPr>
          <w:p w:rsidR="004004BD" w:rsidRPr="007C57F0" w:rsidRDefault="004004BD" w:rsidP="004004BD">
            <w:pPr>
              <w:pStyle w:val="a3"/>
              <w:tabs>
                <w:tab w:val="right" w:pos="8306"/>
              </w:tabs>
              <w:ind w:leftChars="0" w:left="0"/>
              <w:rPr>
                <w:rFonts w:ascii="標楷體" w:eastAsia="標楷體" w:hAnsi="標楷體"/>
                <w:szCs w:val="24"/>
              </w:rPr>
            </w:pPr>
            <w:r w:rsidRPr="00DA6ED1">
              <w:rPr>
                <w:rFonts w:ascii="標楷體" w:eastAsia="標楷體" w:hAnsi="標楷體" w:cs="Times New Roman" w:hint="eastAsia"/>
                <w:color w:val="000000"/>
                <w:szCs w:val="24"/>
              </w:rPr>
              <w:t>個人資料保護外洩案例分享</w:t>
            </w:r>
          </w:p>
        </w:tc>
        <w:tc>
          <w:tcPr>
            <w:tcW w:w="1635" w:type="pct"/>
          </w:tcPr>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個人資料的保護法益-隱私權的介紹(相關大法官釋字說明)</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個人資料外洩案例說明</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公務機關、非公務機關資料外洩之後續處理方式</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個人資料當事人個資遭外洩之救濟方式</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問題與討論</w:t>
            </w:r>
          </w:p>
        </w:tc>
        <w:tc>
          <w:tcPr>
            <w:tcW w:w="288"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3</w:t>
            </w:r>
          </w:p>
        </w:tc>
        <w:tc>
          <w:tcPr>
            <w:tcW w:w="385"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教育機構所屬教職員</w:t>
            </w:r>
          </w:p>
        </w:tc>
        <w:tc>
          <w:tcPr>
            <w:tcW w:w="625" w:type="pct"/>
          </w:tcPr>
          <w:p w:rsidR="004004BD" w:rsidRDefault="004004BD" w:rsidP="004004BD">
            <w:pPr>
              <w:pStyle w:val="a3"/>
              <w:tabs>
                <w:tab w:val="right" w:pos="8306"/>
              </w:tabs>
              <w:ind w:leftChars="0" w:left="0"/>
              <w:rPr>
                <w:rFonts w:ascii="標楷體" w:eastAsia="標楷體" w:hAnsi="標楷體" w:cs="Times New Roman"/>
                <w:color w:val="000000"/>
                <w:sz w:val="22"/>
              </w:rPr>
            </w:pPr>
            <w:r>
              <w:rPr>
                <w:rFonts w:ascii="標楷體" w:eastAsia="標楷體" w:hAnsi="標楷體" w:cs="Times New Roman" w:hint="eastAsia"/>
                <w:color w:val="000000"/>
                <w:sz w:val="22"/>
              </w:rPr>
              <w:t>9/29</w:t>
            </w:r>
            <w:r w:rsidRPr="005C753F">
              <w:rPr>
                <w:rFonts w:ascii="標楷體" w:eastAsia="標楷體" w:hAnsi="標楷體" w:hint="eastAsia"/>
                <w:sz w:val="22"/>
              </w:rPr>
              <w:t>(</w:t>
            </w:r>
            <w:r>
              <w:rPr>
                <w:rFonts w:ascii="標楷體" w:eastAsia="標楷體" w:hAnsi="標楷體" w:hint="eastAsia"/>
                <w:sz w:val="22"/>
              </w:rPr>
              <w:t>五</w:t>
            </w:r>
            <w:r w:rsidRPr="005C753F">
              <w:rPr>
                <w:rFonts w:ascii="標楷體" w:eastAsia="標楷體" w:hAnsi="標楷體" w:hint="eastAsia"/>
                <w:sz w:val="22"/>
              </w:rPr>
              <w:t>)</w:t>
            </w:r>
          </w:p>
          <w:p w:rsidR="004004BD" w:rsidRDefault="004004BD" w:rsidP="004004BD">
            <w:pPr>
              <w:pStyle w:val="a3"/>
              <w:tabs>
                <w:tab w:val="right" w:pos="8306"/>
              </w:tabs>
              <w:ind w:leftChars="0" w:left="0"/>
              <w:rPr>
                <w:rFonts w:ascii="標楷體" w:eastAsia="標楷體" w:hAnsi="標楷體"/>
                <w:sz w:val="22"/>
              </w:rPr>
            </w:pPr>
            <w:r w:rsidRPr="005C753F">
              <w:rPr>
                <w:rFonts w:ascii="標楷體" w:eastAsia="標楷體" w:hAnsi="標楷體" w:hint="eastAsia"/>
                <w:sz w:val="22"/>
              </w:rPr>
              <w:t>下午14:00~17:00</w:t>
            </w:r>
          </w:p>
          <w:p w:rsidR="004004BD" w:rsidRDefault="004004BD" w:rsidP="004004BD">
            <w:pPr>
              <w:pStyle w:val="a3"/>
              <w:tabs>
                <w:tab w:val="right" w:pos="8306"/>
              </w:tabs>
              <w:ind w:leftChars="0" w:left="0"/>
              <w:rPr>
                <w:rFonts w:ascii="標楷體" w:eastAsia="標楷體" w:hAnsi="標楷體"/>
                <w:sz w:val="22"/>
              </w:rPr>
            </w:pPr>
          </w:p>
          <w:p w:rsidR="004004BD" w:rsidRPr="005C753F" w:rsidRDefault="004004BD" w:rsidP="004004BD">
            <w:pPr>
              <w:pStyle w:val="a3"/>
              <w:tabs>
                <w:tab w:val="right" w:pos="8306"/>
              </w:tabs>
              <w:ind w:leftChars="0" w:left="0"/>
              <w:rPr>
                <w:rFonts w:ascii="標楷體" w:eastAsia="標楷體" w:hAnsi="標楷體" w:cs="Times New Roman"/>
                <w:color w:val="000000"/>
                <w:sz w:val="22"/>
              </w:rPr>
            </w:pPr>
          </w:p>
        </w:tc>
        <w:tc>
          <w:tcPr>
            <w:tcW w:w="433" w:type="pct"/>
          </w:tcPr>
          <w:p w:rsidR="004004BD" w:rsidRDefault="004004BD" w:rsidP="004004BD">
            <w:r w:rsidRPr="005F6F14">
              <w:rPr>
                <w:rFonts w:ascii="標楷體" w:eastAsia="標楷體" w:hAnsi="標楷體" w:cs="Times New Roman"/>
                <w:color w:val="000000"/>
                <w:sz w:val="22"/>
              </w:rPr>
              <w:t>五守樓105教室</w:t>
            </w:r>
          </w:p>
        </w:tc>
        <w:tc>
          <w:tcPr>
            <w:tcW w:w="337" w:type="pct"/>
          </w:tcPr>
          <w:p w:rsidR="004004BD" w:rsidRDefault="004004BD" w:rsidP="004004BD">
            <w:r w:rsidRPr="00766F14">
              <w:rPr>
                <w:rFonts w:ascii="標楷體" w:eastAsia="標楷體" w:hAnsi="標楷體" w:hint="eastAsia"/>
                <w:sz w:val="22"/>
              </w:rPr>
              <w:t>40人</w:t>
            </w:r>
          </w:p>
        </w:tc>
        <w:tc>
          <w:tcPr>
            <w:tcW w:w="529" w:type="pct"/>
          </w:tcPr>
          <w:p w:rsidR="004004BD" w:rsidRPr="00420707" w:rsidRDefault="004004BD" w:rsidP="004004BD">
            <w:pPr>
              <w:rPr>
                <w:rFonts w:ascii="標楷體" w:eastAsia="標楷體" w:hAnsi="標楷體"/>
                <w:sz w:val="22"/>
              </w:rPr>
            </w:pPr>
            <w:r w:rsidRPr="00C808D0">
              <w:rPr>
                <w:rFonts w:ascii="標楷體" w:eastAsia="標楷體" w:hAnsi="標楷體" w:hint="eastAsia"/>
                <w:sz w:val="22"/>
              </w:rPr>
              <w:t>NII</w:t>
            </w:r>
            <w:r>
              <w:rPr>
                <w:rFonts w:ascii="標楷體" w:eastAsia="標楷體" w:hAnsi="標楷體" w:hint="eastAsia"/>
              </w:rPr>
              <w:t>鍾欣紘</w:t>
            </w:r>
            <w:r>
              <w:rPr>
                <w:rFonts w:ascii="標楷體" w:eastAsia="標楷體" w:hAnsi="標楷體" w:hint="eastAsia"/>
                <w:sz w:val="22"/>
              </w:rPr>
              <w:t>講師</w:t>
            </w:r>
          </w:p>
        </w:tc>
      </w:tr>
      <w:tr w:rsidR="002C37F9" w:rsidRPr="005C753F" w:rsidTr="002C37F9">
        <w:tc>
          <w:tcPr>
            <w:tcW w:w="239" w:type="pct"/>
          </w:tcPr>
          <w:p w:rsidR="002C37F9" w:rsidRPr="005C753F" w:rsidRDefault="002C37F9" w:rsidP="00634C9B">
            <w:pPr>
              <w:rPr>
                <w:rFonts w:ascii="標楷體" w:eastAsia="標楷體" w:hAnsi="標楷體"/>
                <w:sz w:val="22"/>
              </w:rPr>
            </w:pPr>
            <w:r w:rsidRPr="005C753F">
              <w:rPr>
                <w:rFonts w:ascii="標楷體" w:eastAsia="標楷體" w:hAnsi="標楷體" w:hint="eastAsia"/>
                <w:sz w:val="22"/>
              </w:rPr>
              <w:t>4</w:t>
            </w:r>
          </w:p>
        </w:tc>
        <w:tc>
          <w:tcPr>
            <w:tcW w:w="529" w:type="pct"/>
          </w:tcPr>
          <w:p w:rsidR="002C37F9" w:rsidRPr="007C57F0" w:rsidRDefault="002C37F9" w:rsidP="00634C9B">
            <w:pPr>
              <w:rPr>
                <w:rFonts w:ascii="標楷體" w:eastAsia="標楷體" w:hAnsi="標楷體"/>
                <w:szCs w:val="24"/>
              </w:rPr>
            </w:pPr>
            <w:r w:rsidRPr="00DA6ED1">
              <w:rPr>
                <w:rFonts w:ascii="標楷體" w:eastAsia="標楷體" w:hAnsi="標楷體" w:cs="Times New Roman" w:hint="eastAsia"/>
                <w:color w:val="000000"/>
                <w:szCs w:val="24"/>
              </w:rPr>
              <w:t>公務機關如何因應個人資料保護法(案例分享)</w:t>
            </w:r>
          </w:p>
        </w:tc>
        <w:tc>
          <w:tcPr>
            <w:tcW w:w="1635" w:type="pct"/>
          </w:tcPr>
          <w:p w:rsidR="002C37F9" w:rsidRPr="004A0382" w:rsidRDefault="002C37F9" w:rsidP="004A0382">
            <w:pPr>
              <w:pStyle w:val="a3"/>
              <w:numPr>
                <w:ilvl w:val="0"/>
                <w:numId w:val="4"/>
              </w:numPr>
              <w:ind w:leftChars="0"/>
              <w:rPr>
                <w:rFonts w:ascii="標楷體" w:eastAsia="標楷體" w:hAnsi="標楷體"/>
                <w:sz w:val="22"/>
              </w:rPr>
            </w:pPr>
            <w:r w:rsidRPr="004A0382">
              <w:rPr>
                <w:rFonts w:ascii="標楷體" w:eastAsia="標楷體" w:hAnsi="標楷體" w:hint="eastAsia"/>
                <w:sz w:val="22"/>
              </w:rPr>
              <w:t>個人資料保護法條文解析與實務</w:t>
            </w:r>
          </w:p>
          <w:p w:rsidR="002C37F9" w:rsidRPr="004A0382" w:rsidRDefault="002C37F9" w:rsidP="004A0382">
            <w:pPr>
              <w:pStyle w:val="a3"/>
              <w:numPr>
                <w:ilvl w:val="0"/>
                <w:numId w:val="4"/>
              </w:numPr>
              <w:ind w:leftChars="0"/>
              <w:rPr>
                <w:rFonts w:ascii="標楷體" w:eastAsia="標楷體" w:hAnsi="標楷體"/>
                <w:sz w:val="22"/>
              </w:rPr>
            </w:pPr>
            <w:r w:rsidRPr="004A0382">
              <w:rPr>
                <w:rFonts w:ascii="標楷體" w:eastAsia="標楷體" w:hAnsi="標楷體" w:hint="eastAsia"/>
                <w:sz w:val="22"/>
              </w:rPr>
              <w:t>個人資料保護法的紅線暨安全維護</w:t>
            </w:r>
          </w:p>
          <w:p w:rsidR="002C37F9" w:rsidRPr="00C73907" w:rsidRDefault="002C37F9" w:rsidP="004A0382">
            <w:pPr>
              <w:pStyle w:val="a3"/>
              <w:numPr>
                <w:ilvl w:val="0"/>
                <w:numId w:val="4"/>
              </w:numPr>
              <w:ind w:leftChars="0"/>
              <w:rPr>
                <w:rFonts w:ascii="標楷體" w:eastAsia="標楷體" w:hAnsi="標楷體"/>
                <w:sz w:val="22"/>
              </w:rPr>
            </w:pPr>
            <w:r w:rsidRPr="004A0382">
              <w:rPr>
                <w:rFonts w:ascii="標楷體" w:eastAsia="標楷體" w:hAnsi="標楷體" w:hint="eastAsia"/>
                <w:sz w:val="22"/>
              </w:rPr>
              <w:t>案例分享</w:t>
            </w:r>
          </w:p>
        </w:tc>
        <w:tc>
          <w:tcPr>
            <w:tcW w:w="288" w:type="pct"/>
          </w:tcPr>
          <w:p w:rsidR="002C37F9" w:rsidRPr="005C753F" w:rsidRDefault="002C37F9" w:rsidP="00634C9B">
            <w:pPr>
              <w:rPr>
                <w:rFonts w:ascii="標楷體" w:eastAsia="標楷體" w:hAnsi="標楷體"/>
                <w:sz w:val="22"/>
              </w:rPr>
            </w:pPr>
            <w:r w:rsidRPr="005C753F">
              <w:rPr>
                <w:rFonts w:ascii="標楷體" w:eastAsia="標楷體" w:hAnsi="標楷體" w:hint="eastAsia"/>
                <w:sz w:val="22"/>
              </w:rPr>
              <w:t>3</w:t>
            </w:r>
          </w:p>
        </w:tc>
        <w:tc>
          <w:tcPr>
            <w:tcW w:w="385" w:type="pct"/>
          </w:tcPr>
          <w:p w:rsidR="002C37F9" w:rsidRPr="005C753F" w:rsidRDefault="002C37F9" w:rsidP="00634C9B">
            <w:pPr>
              <w:rPr>
                <w:rFonts w:ascii="標楷體" w:eastAsia="標楷體" w:hAnsi="標楷體"/>
                <w:sz w:val="22"/>
              </w:rPr>
            </w:pPr>
            <w:r w:rsidRPr="005C753F">
              <w:rPr>
                <w:rFonts w:ascii="標楷體" w:eastAsia="標楷體" w:hAnsi="標楷體" w:hint="eastAsia"/>
                <w:sz w:val="22"/>
              </w:rPr>
              <w:t>教育機構所屬教職員</w:t>
            </w:r>
          </w:p>
        </w:tc>
        <w:tc>
          <w:tcPr>
            <w:tcW w:w="625" w:type="pct"/>
          </w:tcPr>
          <w:p w:rsidR="002C37F9" w:rsidRDefault="002C37F9" w:rsidP="00634C9B">
            <w:pPr>
              <w:pStyle w:val="a3"/>
              <w:tabs>
                <w:tab w:val="right" w:pos="8306"/>
              </w:tabs>
              <w:ind w:leftChars="0" w:left="0"/>
              <w:rPr>
                <w:rFonts w:ascii="標楷體" w:eastAsia="標楷體" w:hAnsi="標楷體" w:cs="Times New Roman"/>
                <w:color w:val="000000"/>
                <w:sz w:val="22"/>
              </w:rPr>
            </w:pPr>
            <w:r>
              <w:rPr>
                <w:rFonts w:ascii="標楷體" w:eastAsia="標楷體" w:hAnsi="標楷體" w:cs="Times New Roman" w:hint="eastAsia"/>
                <w:color w:val="000000"/>
                <w:sz w:val="22"/>
              </w:rPr>
              <w:t>10/6</w:t>
            </w:r>
            <w:r w:rsidRPr="005C753F">
              <w:rPr>
                <w:rFonts w:ascii="標楷體" w:eastAsia="標楷體" w:hAnsi="標楷體" w:hint="eastAsia"/>
                <w:sz w:val="22"/>
              </w:rPr>
              <w:t>(</w:t>
            </w:r>
            <w:r>
              <w:rPr>
                <w:rFonts w:ascii="標楷體" w:eastAsia="標楷體" w:hAnsi="標楷體" w:hint="eastAsia"/>
                <w:sz w:val="22"/>
              </w:rPr>
              <w:t>五</w:t>
            </w:r>
            <w:r w:rsidRPr="005C753F">
              <w:rPr>
                <w:rFonts w:ascii="標楷體" w:eastAsia="標楷體" w:hAnsi="標楷體" w:hint="eastAsia"/>
                <w:sz w:val="22"/>
              </w:rPr>
              <w:t>)</w:t>
            </w:r>
          </w:p>
          <w:p w:rsidR="002C37F9" w:rsidRPr="005C753F" w:rsidRDefault="002C37F9" w:rsidP="00634C9B">
            <w:pPr>
              <w:pStyle w:val="a3"/>
              <w:tabs>
                <w:tab w:val="right" w:pos="8306"/>
              </w:tabs>
              <w:ind w:leftChars="0" w:left="0"/>
              <w:rPr>
                <w:rFonts w:ascii="標楷體" w:eastAsia="標楷體" w:hAnsi="標楷體" w:cs="Times New Roman"/>
                <w:color w:val="000000"/>
                <w:sz w:val="22"/>
              </w:rPr>
            </w:pPr>
            <w:r>
              <w:rPr>
                <w:rFonts w:ascii="標楷體" w:eastAsia="標楷體" w:hAnsi="標楷體" w:hint="eastAsia"/>
                <w:sz w:val="22"/>
              </w:rPr>
              <w:t>上</w:t>
            </w:r>
            <w:r w:rsidRPr="005C753F">
              <w:rPr>
                <w:rFonts w:ascii="標楷體" w:eastAsia="標楷體" w:hAnsi="標楷體" w:hint="eastAsia"/>
                <w:sz w:val="22"/>
              </w:rPr>
              <w:t>午</w:t>
            </w:r>
            <w:r>
              <w:rPr>
                <w:rFonts w:ascii="標楷體" w:eastAsia="標楷體" w:hAnsi="標楷體" w:hint="eastAsia"/>
                <w:sz w:val="22"/>
              </w:rPr>
              <w:t>9</w:t>
            </w:r>
            <w:r w:rsidRPr="005C753F">
              <w:rPr>
                <w:rFonts w:ascii="標楷體" w:eastAsia="標楷體" w:hAnsi="標楷體" w:hint="eastAsia"/>
                <w:sz w:val="22"/>
              </w:rPr>
              <w:t>:00~1</w:t>
            </w:r>
            <w:r>
              <w:rPr>
                <w:rFonts w:ascii="標楷體" w:eastAsia="標楷體" w:hAnsi="標楷體" w:hint="eastAsia"/>
                <w:sz w:val="22"/>
              </w:rPr>
              <w:t>2</w:t>
            </w:r>
            <w:r w:rsidRPr="005C753F">
              <w:rPr>
                <w:rFonts w:ascii="標楷體" w:eastAsia="標楷體" w:hAnsi="標楷體" w:hint="eastAsia"/>
                <w:sz w:val="22"/>
              </w:rPr>
              <w:t>:00</w:t>
            </w:r>
          </w:p>
        </w:tc>
        <w:tc>
          <w:tcPr>
            <w:tcW w:w="433" w:type="pct"/>
          </w:tcPr>
          <w:p w:rsidR="002C37F9" w:rsidRDefault="002C37F9" w:rsidP="00634C9B">
            <w:r w:rsidRPr="005F6F14">
              <w:rPr>
                <w:rFonts w:ascii="標楷體" w:eastAsia="標楷體" w:hAnsi="標楷體" w:cs="Times New Roman"/>
                <w:color w:val="000000"/>
                <w:sz w:val="22"/>
              </w:rPr>
              <w:t>五守樓105教室</w:t>
            </w:r>
          </w:p>
        </w:tc>
        <w:tc>
          <w:tcPr>
            <w:tcW w:w="337" w:type="pct"/>
          </w:tcPr>
          <w:p w:rsidR="002C37F9" w:rsidRDefault="002C37F9" w:rsidP="00634C9B">
            <w:r w:rsidRPr="00766F14">
              <w:rPr>
                <w:rFonts w:ascii="標楷體" w:eastAsia="標楷體" w:hAnsi="標楷體" w:hint="eastAsia"/>
                <w:sz w:val="22"/>
              </w:rPr>
              <w:t>40人</w:t>
            </w:r>
          </w:p>
        </w:tc>
        <w:tc>
          <w:tcPr>
            <w:tcW w:w="529" w:type="pct"/>
          </w:tcPr>
          <w:p w:rsidR="002C37F9" w:rsidRPr="00420707" w:rsidRDefault="002C37F9" w:rsidP="00634C9B">
            <w:r>
              <w:rPr>
                <w:rFonts w:ascii="標楷體" w:eastAsia="標楷體" w:hAnsi="標楷體" w:hint="eastAsia"/>
                <w:sz w:val="22"/>
              </w:rPr>
              <w:t>李政峰講師</w:t>
            </w:r>
          </w:p>
        </w:tc>
      </w:tr>
    </w:tbl>
    <w:p w:rsidR="003F33B8" w:rsidRPr="00FE4CE5" w:rsidRDefault="00634C9B" w:rsidP="003F33B8">
      <w:pPr>
        <w:rPr>
          <w:rFonts w:ascii="標楷體" w:eastAsia="標楷體" w:hAnsi="標楷體"/>
          <w:b/>
          <w:sz w:val="22"/>
        </w:rPr>
      </w:pPr>
      <w:r w:rsidRPr="005C753F">
        <w:rPr>
          <w:rFonts w:ascii="標楷體" w:eastAsia="標楷體" w:hAnsi="標楷體" w:hint="eastAsia"/>
          <w:b/>
          <w:sz w:val="22"/>
        </w:rPr>
        <w:t>地點：</w:t>
      </w:r>
      <w:r>
        <w:rPr>
          <w:rFonts w:ascii="標楷體" w:eastAsia="標楷體" w:hAnsi="標楷體" w:hint="eastAsia"/>
          <w:b/>
          <w:sz w:val="22"/>
        </w:rPr>
        <w:t>國立東華大學(</w:t>
      </w:r>
      <w:r w:rsidRPr="0074555A">
        <w:rPr>
          <w:rFonts w:ascii="標楷體" w:eastAsia="標楷體" w:hAnsi="標楷體"/>
          <w:sz w:val="22"/>
        </w:rPr>
        <w:t> </w:t>
      </w:r>
      <w:r w:rsidRPr="0074555A">
        <w:rPr>
          <w:rFonts w:ascii="標楷體" w:eastAsia="標楷體" w:hAnsi="標楷體"/>
          <w:b/>
          <w:sz w:val="22"/>
        </w:rPr>
        <w:t>970花蓮縣花蓮市華西路123號</w:t>
      </w:r>
      <w:r>
        <w:rPr>
          <w:rFonts w:ascii="標楷體" w:eastAsia="標楷體" w:hAnsi="標楷體" w:hint="eastAsia"/>
          <w:b/>
          <w:sz w:val="22"/>
        </w:rPr>
        <w:t>) 創新研究園區</w:t>
      </w:r>
    </w:p>
    <w:sectPr w:rsidR="003F33B8" w:rsidRPr="00FE4CE5" w:rsidSect="005C753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9B7" w:rsidRDefault="00BD59B7" w:rsidP="00381058">
      <w:r>
        <w:separator/>
      </w:r>
    </w:p>
  </w:endnote>
  <w:endnote w:type="continuationSeparator" w:id="0">
    <w:p w:rsidR="00BD59B7" w:rsidRDefault="00BD59B7" w:rsidP="0038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9B7" w:rsidRDefault="00BD59B7" w:rsidP="00381058">
      <w:r>
        <w:separator/>
      </w:r>
    </w:p>
  </w:footnote>
  <w:footnote w:type="continuationSeparator" w:id="0">
    <w:p w:rsidR="00BD59B7" w:rsidRDefault="00BD59B7" w:rsidP="00381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4AD"/>
    <w:multiLevelType w:val="hybridMultilevel"/>
    <w:tmpl w:val="2AFA24EC"/>
    <w:lvl w:ilvl="0" w:tplc="C85E5816">
      <w:start w:val="1"/>
      <w:numFmt w:val="bullet"/>
      <w:lvlText w:val="•"/>
      <w:lvlJc w:val="left"/>
      <w:pPr>
        <w:tabs>
          <w:tab w:val="num" w:pos="720"/>
        </w:tabs>
        <w:ind w:left="720" w:hanging="360"/>
      </w:pPr>
      <w:rPr>
        <w:rFonts w:ascii="Arial" w:hAnsi="Arial" w:cs="Times New Roman" w:hint="default"/>
      </w:rPr>
    </w:lvl>
    <w:lvl w:ilvl="1" w:tplc="9C6A3F18">
      <w:start w:val="1"/>
      <w:numFmt w:val="bullet"/>
      <w:lvlText w:val="•"/>
      <w:lvlJc w:val="left"/>
      <w:pPr>
        <w:tabs>
          <w:tab w:val="num" w:pos="1440"/>
        </w:tabs>
        <w:ind w:left="1440" w:hanging="360"/>
      </w:pPr>
      <w:rPr>
        <w:rFonts w:ascii="Arial" w:hAnsi="Arial" w:cs="Times New Roman" w:hint="default"/>
      </w:rPr>
    </w:lvl>
    <w:lvl w:ilvl="2" w:tplc="D3309188">
      <w:start w:val="1"/>
      <w:numFmt w:val="bullet"/>
      <w:lvlText w:val="•"/>
      <w:lvlJc w:val="left"/>
      <w:pPr>
        <w:tabs>
          <w:tab w:val="num" w:pos="2160"/>
        </w:tabs>
        <w:ind w:left="2160" w:hanging="360"/>
      </w:pPr>
      <w:rPr>
        <w:rFonts w:ascii="Arial" w:hAnsi="Arial" w:cs="Times New Roman" w:hint="default"/>
      </w:rPr>
    </w:lvl>
    <w:lvl w:ilvl="3" w:tplc="BC92A810">
      <w:start w:val="1"/>
      <w:numFmt w:val="bullet"/>
      <w:lvlText w:val="•"/>
      <w:lvlJc w:val="left"/>
      <w:pPr>
        <w:tabs>
          <w:tab w:val="num" w:pos="2880"/>
        </w:tabs>
        <w:ind w:left="2880" w:hanging="360"/>
      </w:pPr>
      <w:rPr>
        <w:rFonts w:ascii="Arial" w:hAnsi="Arial" w:cs="Times New Roman" w:hint="default"/>
      </w:rPr>
    </w:lvl>
    <w:lvl w:ilvl="4" w:tplc="0AD2558C">
      <w:start w:val="1"/>
      <w:numFmt w:val="bullet"/>
      <w:lvlText w:val="•"/>
      <w:lvlJc w:val="left"/>
      <w:pPr>
        <w:tabs>
          <w:tab w:val="num" w:pos="3600"/>
        </w:tabs>
        <w:ind w:left="3600" w:hanging="360"/>
      </w:pPr>
      <w:rPr>
        <w:rFonts w:ascii="Arial" w:hAnsi="Arial" w:cs="Times New Roman" w:hint="default"/>
      </w:rPr>
    </w:lvl>
    <w:lvl w:ilvl="5" w:tplc="5036C1DE">
      <w:start w:val="1"/>
      <w:numFmt w:val="bullet"/>
      <w:lvlText w:val="•"/>
      <w:lvlJc w:val="left"/>
      <w:pPr>
        <w:tabs>
          <w:tab w:val="num" w:pos="4320"/>
        </w:tabs>
        <w:ind w:left="4320" w:hanging="360"/>
      </w:pPr>
      <w:rPr>
        <w:rFonts w:ascii="Arial" w:hAnsi="Arial" w:cs="Times New Roman" w:hint="default"/>
      </w:rPr>
    </w:lvl>
    <w:lvl w:ilvl="6" w:tplc="0B260BF4">
      <w:start w:val="1"/>
      <w:numFmt w:val="bullet"/>
      <w:lvlText w:val="•"/>
      <w:lvlJc w:val="left"/>
      <w:pPr>
        <w:tabs>
          <w:tab w:val="num" w:pos="5040"/>
        </w:tabs>
        <w:ind w:left="5040" w:hanging="360"/>
      </w:pPr>
      <w:rPr>
        <w:rFonts w:ascii="Arial" w:hAnsi="Arial" w:cs="Times New Roman" w:hint="default"/>
      </w:rPr>
    </w:lvl>
    <w:lvl w:ilvl="7" w:tplc="FD8ED4F6">
      <w:start w:val="1"/>
      <w:numFmt w:val="bullet"/>
      <w:lvlText w:val="•"/>
      <w:lvlJc w:val="left"/>
      <w:pPr>
        <w:tabs>
          <w:tab w:val="num" w:pos="5760"/>
        </w:tabs>
        <w:ind w:left="5760" w:hanging="360"/>
      </w:pPr>
      <w:rPr>
        <w:rFonts w:ascii="Arial" w:hAnsi="Arial" w:cs="Times New Roman" w:hint="default"/>
      </w:rPr>
    </w:lvl>
    <w:lvl w:ilvl="8" w:tplc="63ECD53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4FD50BA"/>
    <w:multiLevelType w:val="hybridMultilevel"/>
    <w:tmpl w:val="7F0A31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F459BF"/>
    <w:multiLevelType w:val="hybridMultilevel"/>
    <w:tmpl w:val="659EBA7A"/>
    <w:lvl w:ilvl="0" w:tplc="04090001">
      <w:start w:val="1"/>
      <w:numFmt w:val="bullet"/>
      <w:lvlText w:val=""/>
      <w:lvlJc w:val="left"/>
      <w:pPr>
        <w:ind w:left="475" w:hanging="480"/>
      </w:pPr>
      <w:rPr>
        <w:rFonts w:ascii="Wingdings" w:hAnsi="Wingdings" w:hint="default"/>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3" w15:restartNumberingAfterBreak="0">
    <w:nsid w:val="36145740"/>
    <w:multiLevelType w:val="hybridMultilevel"/>
    <w:tmpl w:val="0A04B0D0"/>
    <w:lvl w:ilvl="0" w:tplc="8CC632F2">
      <w:start w:val="1"/>
      <w:numFmt w:val="bullet"/>
      <w:lvlText w:val="•"/>
      <w:lvlJc w:val="left"/>
      <w:pPr>
        <w:tabs>
          <w:tab w:val="num" w:pos="720"/>
        </w:tabs>
        <w:ind w:left="720" w:hanging="360"/>
      </w:pPr>
      <w:rPr>
        <w:rFonts w:ascii="Arial" w:hAnsi="Arial" w:cs="Times New Roman" w:hint="default"/>
      </w:rPr>
    </w:lvl>
    <w:lvl w:ilvl="1" w:tplc="E564AFEE">
      <w:start w:val="1"/>
      <w:numFmt w:val="bullet"/>
      <w:lvlText w:val="•"/>
      <w:lvlJc w:val="left"/>
      <w:pPr>
        <w:tabs>
          <w:tab w:val="num" w:pos="1440"/>
        </w:tabs>
        <w:ind w:left="1440" w:hanging="360"/>
      </w:pPr>
      <w:rPr>
        <w:rFonts w:ascii="Arial" w:hAnsi="Arial" w:cs="Times New Roman" w:hint="default"/>
      </w:rPr>
    </w:lvl>
    <w:lvl w:ilvl="2" w:tplc="D47417F4">
      <w:start w:val="1"/>
      <w:numFmt w:val="bullet"/>
      <w:lvlText w:val="•"/>
      <w:lvlJc w:val="left"/>
      <w:pPr>
        <w:tabs>
          <w:tab w:val="num" w:pos="2160"/>
        </w:tabs>
        <w:ind w:left="2160" w:hanging="360"/>
      </w:pPr>
      <w:rPr>
        <w:rFonts w:ascii="Arial" w:hAnsi="Arial" w:cs="Times New Roman" w:hint="default"/>
      </w:rPr>
    </w:lvl>
    <w:lvl w:ilvl="3" w:tplc="7136BF8A">
      <w:start w:val="1"/>
      <w:numFmt w:val="bullet"/>
      <w:lvlText w:val="•"/>
      <w:lvlJc w:val="left"/>
      <w:pPr>
        <w:tabs>
          <w:tab w:val="num" w:pos="2880"/>
        </w:tabs>
        <w:ind w:left="2880" w:hanging="360"/>
      </w:pPr>
      <w:rPr>
        <w:rFonts w:ascii="Arial" w:hAnsi="Arial" w:cs="Times New Roman" w:hint="default"/>
      </w:rPr>
    </w:lvl>
    <w:lvl w:ilvl="4" w:tplc="A8B22A1E">
      <w:start w:val="1"/>
      <w:numFmt w:val="bullet"/>
      <w:lvlText w:val="•"/>
      <w:lvlJc w:val="left"/>
      <w:pPr>
        <w:tabs>
          <w:tab w:val="num" w:pos="3600"/>
        </w:tabs>
        <w:ind w:left="3600" w:hanging="360"/>
      </w:pPr>
      <w:rPr>
        <w:rFonts w:ascii="Arial" w:hAnsi="Arial" w:cs="Times New Roman" w:hint="default"/>
      </w:rPr>
    </w:lvl>
    <w:lvl w:ilvl="5" w:tplc="3BBE7228">
      <w:start w:val="1"/>
      <w:numFmt w:val="bullet"/>
      <w:lvlText w:val="•"/>
      <w:lvlJc w:val="left"/>
      <w:pPr>
        <w:tabs>
          <w:tab w:val="num" w:pos="4320"/>
        </w:tabs>
        <w:ind w:left="4320" w:hanging="360"/>
      </w:pPr>
      <w:rPr>
        <w:rFonts w:ascii="Arial" w:hAnsi="Arial" w:cs="Times New Roman" w:hint="default"/>
      </w:rPr>
    </w:lvl>
    <w:lvl w:ilvl="6" w:tplc="E6B8A84E">
      <w:start w:val="1"/>
      <w:numFmt w:val="bullet"/>
      <w:lvlText w:val="•"/>
      <w:lvlJc w:val="left"/>
      <w:pPr>
        <w:tabs>
          <w:tab w:val="num" w:pos="5040"/>
        </w:tabs>
        <w:ind w:left="5040" w:hanging="360"/>
      </w:pPr>
      <w:rPr>
        <w:rFonts w:ascii="Arial" w:hAnsi="Arial" w:cs="Times New Roman" w:hint="default"/>
      </w:rPr>
    </w:lvl>
    <w:lvl w:ilvl="7" w:tplc="3CFAC24A">
      <w:start w:val="1"/>
      <w:numFmt w:val="bullet"/>
      <w:lvlText w:val="•"/>
      <w:lvlJc w:val="left"/>
      <w:pPr>
        <w:tabs>
          <w:tab w:val="num" w:pos="5760"/>
        </w:tabs>
        <w:ind w:left="5760" w:hanging="360"/>
      </w:pPr>
      <w:rPr>
        <w:rFonts w:ascii="Arial" w:hAnsi="Arial" w:cs="Times New Roman" w:hint="default"/>
      </w:rPr>
    </w:lvl>
    <w:lvl w:ilvl="8" w:tplc="161EBD6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383D3535"/>
    <w:multiLevelType w:val="hybridMultilevel"/>
    <w:tmpl w:val="ED80ED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6FD4947"/>
    <w:multiLevelType w:val="hybridMultilevel"/>
    <w:tmpl w:val="75DCD536"/>
    <w:lvl w:ilvl="0" w:tplc="B09CF4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98A0EBF"/>
    <w:multiLevelType w:val="hybridMultilevel"/>
    <w:tmpl w:val="AF4C92A4"/>
    <w:lvl w:ilvl="0" w:tplc="4754BA2A">
      <w:start w:val="1"/>
      <w:numFmt w:val="bullet"/>
      <w:lvlText w:val="•"/>
      <w:lvlJc w:val="left"/>
      <w:pPr>
        <w:tabs>
          <w:tab w:val="num" w:pos="720"/>
        </w:tabs>
        <w:ind w:left="720" w:hanging="360"/>
      </w:pPr>
      <w:rPr>
        <w:rFonts w:ascii="Arial" w:hAnsi="Arial" w:cs="Times New Roman" w:hint="default"/>
      </w:rPr>
    </w:lvl>
    <w:lvl w:ilvl="1" w:tplc="64102550">
      <w:start w:val="1"/>
      <w:numFmt w:val="bullet"/>
      <w:lvlText w:val="•"/>
      <w:lvlJc w:val="left"/>
      <w:pPr>
        <w:tabs>
          <w:tab w:val="num" w:pos="1440"/>
        </w:tabs>
        <w:ind w:left="1440" w:hanging="360"/>
      </w:pPr>
      <w:rPr>
        <w:rFonts w:ascii="Arial" w:hAnsi="Arial" w:cs="Times New Roman" w:hint="default"/>
      </w:rPr>
    </w:lvl>
    <w:lvl w:ilvl="2" w:tplc="DE143236">
      <w:start w:val="1"/>
      <w:numFmt w:val="bullet"/>
      <w:lvlText w:val="•"/>
      <w:lvlJc w:val="left"/>
      <w:pPr>
        <w:tabs>
          <w:tab w:val="num" w:pos="2160"/>
        </w:tabs>
        <w:ind w:left="2160" w:hanging="360"/>
      </w:pPr>
      <w:rPr>
        <w:rFonts w:ascii="Arial" w:hAnsi="Arial" w:cs="Times New Roman" w:hint="default"/>
      </w:rPr>
    </w:lvl>
    <w:lvl w:ilvl="3" w:tplc="9C9CABD0">
      <w:start w:val="1"/>
      <w:numFmt w:val="bullet"/>
      <w:lvlText w:val="•"/>
      <w:lvlJc w:val="left"/>
      <w:pPr>
        <w:tabs>
          <w:tab w:val="num" w:pos="2880"/>
        </w:tabs>
        <w:ind w:left="2880" w:hanging="360"/>
      </w:pPr>
      <w:rPr>
        <w:rFonts w:ascii="Arial" w:hAnsi="Arial" w:cs="Times New Roman" w:hint="default"/>
      </w:rPr>
    </w:lvl>
    <w:lvl w:ilvl="4" w:tplc="E83A877A">
      <w:start w:val="1"/>
      <w:numFmt w:val="bullet"/>
      <w:lvlText w:val="•"/>
      <w:lvlJc w:val="left"/>
      <w:pPr>
        <w:tabs>
          <w:tab w:val="num" w:pos="3600"/>
        </w:tabs>
        <w:ind w:left="3600" w:hanging="360"/>
      </w:pPr>
      <w:rPr>
        <w:rFonts w:ascii="Arial" w:hAnsi="Arial" w:cs="Times New Roman" w:hint="default"/>
      </w:rPr>
    </w:lvl>
    <w:lvl w:ilvl="5" w:tplc="C9484886">
      <w:start w:val="1"/>
      <w:numFmt w:val="bullet"/>
      <w:lvlText w:val="•"/>
      <w:lvlJc w:val="left"/>
      <w:pPr>
        <w:tabs>
          <w:tab w:val="num" w:pos="4320"/>
        </w:tabs>
        <w:ind w:left="4320" w:hanging="360"/>
      </w:pPr>
      <w:rPr>
        <w:rFonts w:ascii="Arial" w:hAnsi="Arial" w:cs="Times New Roman" w:hint="default"/>
      </w:rPr>
    </w:lvl>
    <w:lvl w:ilvl="6" w:tplc="8ADCB99E">
      <w:start w:val="1"/>
      <w:numFmt w:val="bullet"/>
      <w:lvlText w:val="•"/>
      <w:lvlJc w:val="left"/>
      <w:pPr>
        <w:tabs>
          <w:tab w:val="num" w:pos="5040"/>
        </w:tabs>
        <w:ind w:left="5040" w:hanging="360"/>
      </w:pPr>
      <w:rPr>
        <w:rFonts w:ascii="Arial" w:hAnsi="Arial" w:cs="Times New Roman" w:hint="default"/>
      </w:rPr>
    </w:lvl>
    <w:lvl w:ilvl="7" w:tplc="62E6A86E">
      <w:start w:val="1"/>
      <w:numFmt w:val="bullet"/>
      <w:lvlText w:val="•"/>
      <w:lvlJc w:val="left"/>
      <w:pPr>
        <w:tabs>
          <w:tab w:val="num" w:pos="5760"/>
        </w:tabs>
        <w:ind w:left="5760" w:hanging="360"/>
      </w:pPr>
      <w:rPr>
        <w:rFonts w:ascii="Arial" w:hAnsi="Arial" w:cs="Times New Roman" w:hint="default"/>
      </w:rPr>
    </w:lvl>
    <w:lvl w:ilvl="8" w:tplc="F6162B8C">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CD1527D"/>
    <w:multiLevelType w:val="hybridMultilevel"/>
    <w:tmpl w:val="2D405D3C"/>
    <w:lvl w:ilvl="0" w:tplc="D41240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3E27B2B"/>
    <w:multiLevelType w:val="hybridMultilevel"/>
    <w:tmpl w:val="CD908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4BA46BD"/>
    <w:multiLevelType w:val="hybridMultilevel"/>
    <w:tmpl w:val="1F766566"/>
    <w:lvl w:ilvl="0" w:tplc="887A1FF2">
      <w:start w:val="1"/>
      <w:numFmt w:val="bullet"/>
      <w:lvlText w:val="•"/>
      <w:lvlJc w:val="left"/>
      <w:pPr>
        <w:tabs>
          <w:tab w:val="num" w:pos="720"/>
        </w:tabs>
        <w:ind w:left="720" w:hanging="360"/>
      </w:pPr>
      <w:rPr>
        <w:rFonts w:ascii="Arial" w:hAnsi="Arial" w:cs="Times New Roman" w:hint="default"/>
      </w:rPr>
    </w:lvl>
    <w:lvl w:ilvl="1" w:tplc="F2148260">
      <w:start w:val="1"/>
      <w:numFmt w:val="bullet"/>
      <w:lvlText w:val="•"/>
      <w:lvlJc w:val="left"/>
      <w:pPr>
        <w:tabs>
          <w:tab w:val="num" w:pos="1440"/>
        </w:tabs>
        <w:ind w:left="1440" w:hanging="360"/>
      </w:pPr>
      <w:rPr>
        <w:rFonts w:ascii="Arial" w:hAnsi="Arial" w:cs="Times New Roman" w:hint="default"/>
      </w:rPr>
    </w:lvl>
    <w:lvl w:ilvl="2" w:tplc="19F8A36E">
      <w:start w:val="1"/>
      <w:numFmt w:val="bullet"/>
      <w:lvlText w:val="•"/>
      <w:lvlJc w:val="left"/>
      <w:pPr>
        <w:tabs>
          <w:tab w:val="num" w:pos="2160"/>
        </w:tabs>
        <w:ind w:left="2160" w:hanging="360"/>
      </w:pPr>
      <w:rPr>
        <w:rFonts w:ascii="Arial" w:hAnsi="Arial" w:cs="Times New Roman" w:hint="default"/>
      </w:rPr>
    </w:lvl>
    <w:lvl w:ilvl="3" w:tplc="588C8BE4">
      <w:start w:val="1"/>
      <w:numFmt w:val="bullet"/>
      <w:lvlText w:val="•"/>
      <w:lvlJc w:val="left"/>
      <w:pPr>
        <w:tabs>
          <w:tab w:val="num" w:pos="2880"/>
        </w:tabs>
        <w:ind w:left="2880" w:hanging="360"/>
      </w:pPr>
      <w:rPr>
        <w:rFonts w:ascii="Arial" w:hAnsi="Arial" w:cs="Times New Roman" w:hint="default"/>
      </w:rPr>
    </w:lvl>
    <w:lvl w:ilvl="4" w:tplc="3AC62716">
      <w:start w:val="1"/>
      <w:numFmt w:val="bullet"/>
      <w:lvlText w:val="•"/>
      <w:lvlJc w:val="left"/>
      <w:pPr>
        <w:tabs>
          <w:tab w:val="num" w:pos="3600"/>
        </w:tabs>
        <w:ind w:left="3600" w:hanging="360"/>
      </w:pPr>
      <w:rPr>
        <w:rFonts w:ascii="Arial" w:hAnsi="Arial" w:cs="Times New Roman" w:hint="default"/>
      </w:rPr>
    </w:lvl>
    <w:lvl w:ilvl="5" w:tplc="00C6068C">
      <w:start w:val="1"/>
      <w:numFmt w:val="bullet"/>
      <w:lvlText w:val="•"/>
      <w:lvlJc w:val="left"/>
      <w:pPr>
        <w:tabs>
          <w:tab w:val="num" w:pos="4320"/>
        </w:tabs>
        <w:ind w:left="4320" w:hanging="360"/>
      </w:pPr>
      <w:rPr>
        <w:rFonts w:ascii="Arial" w:hAnsi="Arial" w:cs="Times New Roman" w:hint="default"/>
      </w:rPr>
    </w:lvl>
    <w:lvl w:ilvl="6" w:tplc="A46C75DA">
      <w:start w:val="1"/>
      <w:numFmt w:val="bullet"/>
      <w:lvlText w:val="•"/>
      <w:lvlJc w:val="left"/>
      <w:pPr>
        <w:tabs>
          <w:tab w:val="num" w:pos="5040"/>
        </w:tabs>
        <w:ind w:left="5040" w:hanging="360"/>
      </w:pPr>
      <w:rPr>
        <w:rFonts w:ascii="Arial" w:hAnsi="Arial" w:cs="Times New Roman" w:hint="default"/>
      </w:rPr>
    </w:lvl>
    <w:lvl w:ilvl="7" w:tplc="B25AAF34">
      <w:start w:val="1"/>
      <w:numFmt w:val="bullet"/>
      <w:lvlText w:val="•"/>
      <w:lvlJc w:val="left"/>
      <w:pPr>
        <w:tabs>
          <w:tab w:val="num" w:pos="5760"/>
        </w:tabs>
        <w:ind w:left="5760" w:hanging="360"/>
      </w:pPr>
      <w:rPr>
        <w:rFonts w:ascii="Arial" w:hAnsi="Arial" w:cs="Times New Roman" w:hint="default"/>
      </w:rPr>
    </w:lvl>
    <w:lvl w:ilvl="8" w:tplc="E924BEA8">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5"/>
  </w:num>
  <w:num w:numId="3">
    <w:abstractNumId w:val="7"/>
  </w:num>
  <w:num w:numId="4">
    <w:abstractNumId w:val="8"/>
  </w:num>
  <w:num w:numId="5">
    <w:abstractNumId w:val="4"/>
  </w:num>
  <w:num w:numId="6">
    <w:abstractNumId w:val="2"/>
  </w:num>
  <w:num w:numId="7">
    <w:abstractNumId w:val="6"/>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3E"/>
    <w:rsid w:val="00000496"/>
    <w:rsid w:val="00021B48"/>
    <w:rsid w:val="00067CC0"/>
    <w:rsid w:val="000A1561"/>
    <w:rsid w:val="000B4ADB"/>
    <w:rsid w:val="000D7683"/>
    <w:rsid w:val="000E6F6B"/>
    <w:rsid w:val="00146960"/>
    <w:rsid w:val="001952D8"/>
    <w:rsid w:val="001A25A9"/>
    <w:rsid w:val="001D2C23"/>
    <w:rsid w:val="001E439C"/>
    <w:rsid w:val="00221718"/>
    <w:rsid w:val="0022291D"/>
    <w:rsid w:val="0026058E"/>
    <w:rsid w:val="002C37F9"/>
    <w:rsid w:val="002C6D2F"/>
    <w:rsid w:val="00334ED5"/>
    <w:rsid w:val="003408C5"/>
    <w:rsid w:val="00344BB2"/>
    <w:rsid w:val="003522C4"/>
    <w:rsid w:val="00381058"/>
    <w:rsid w:val="00382E3B"/>
    <w:rsid w:val="003C262B"/>
    <w:rsid w:val="003F33B8"/>
    <w:rsid w:val="004004BD"/>
    <w:rsid w:val="00420707"/>
    <w:rsid w:val="004336F4"/>
    <w:rsid w:val="00451B31"/>
    <w:rsid w:val="0047617E"/>
    <w:rsid w:val="00477D9A"/>
    <w:rsid w:val="004A0382"/>
    <w:rsid w:val="004B5527"/>
    <w:rsid w:val="004B6672"/>
    <w:rsid w:val="005028DD"/>
    <w:rsid w:val="005379B8"/>
    <w:rsid w:val="00587CB0"/>
    <w:rsid w:val="005A1C25"/>
    <w:rsid w:val="005B666A"/>
    <w:rsid w:val="005B7692"/>
    <w:rsid w:val="005C652A"/>
    <w:rsid w:val="005C753F"/>
    <w:rsid w:val="005D2508"/>
    <w:rsid w:val="00634C9B"/>
    <w:rsid w:val="00654C8E"/>
    <w:rsid w:val="00655D2B"/>
    <w:rsid w:val="006F61D5"/>
    <w:rsid w:val="007063AE"/>
    <w:rsid w:val="00722747"/>
    <w:rsid w:val="0074555A"/>
    <w:rsid w:val="007A43D3"/>
    <w:rsid w:val="007C57F0"/>
    <w:rsid w:val="007F6767"/>
    <w:rsid w:val="008253F8"/>
    <w:rsid w:val="00837173"/>
    <w:rsid w:val="00844166"/>
    <w:rsid w:val="008F16C5"/>
    <w:rsid w:val="008F78D2"/>
    <w:rsid w:val="009D303A"/>
    <w:rsid w:val="00A352B1"/>
    <w:rsid w:val="00A520C2"/>
    <w:rsid w:val="00A62885"/>
    <w:rsid w:val="00AB715E"/>
    <w:rsid w:val="00B276ED"/>
    <w:rsid w:val="00B57DA9"/>
    <w:rsid w:val="00BD59B7"/>
    <w:rsid w:val="00BF7A55"/>
    <w:rsid w:val="00C73907"/>
    <w:rsid w:val="00CC3234"/>
    <w:rsid w:val="00D96067"/>
    <w:rsid w:val="00DA184E"/>
    <w:rsid w:val="00DA6ED1"/>
    <w:rsid w:val="00E07A1B"/>
    <w:rsid w:val="00E40EA9"/>
    <w:rsid w:val="00E606F5"/>
    <w:rsid w:val="00E91243"/>
    <w:rsid w:val="00EB33DA"/>
    <w:rsid w:val="00EB79E8"/>
    <w:rsid w:val="00EF139F"/>
    <w:rsid w:val="00F14614"/>
    <w:rsid w:val="00F4253E"/>
    <w:rsid w:val="00F42DF0"/>
    <w:rsid w:val="00FB3758"/>
    <w:rsid w:val="00FE4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AA737-1430-4B85-BE1D-26B87D9A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614"/>
    <w:pPr>
      <w:ind w:leftChars="200" w:left="480"/>
    </w:pPr>
  </w:style>
  <w:style w:type="table" w:styleId="a4">
    <w:name w:val="Table Grid"/>
    <w:basedOn w:val="a1"/>
    <w:uiPriority w:val="39"/>
    <w:rsid w:val="008F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21B48"/>
    <w:rPr>
      <w:color w:val="0563C1" w:themeColor="hyperlink"/>
      <w:u w:val="single"/>
    </w:rPr>
  </w:style>
  <w:style w:type="paragraph" w:styleId="a6">
    <w:name w:val="Balloon Text"/>
    <w:basedOn w:val="a"/>
    <w:link w:val="a7"/>
    <w:uiPriority w:val="99"/>
    <w:semiHidden/>
    <w:unhideWhenUsed/>
    <w:rsid w:val="00E9124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1243"/>
    <w:rPr>
      <w:rFonts w:asciiTheme="majorHAnsi" w:eastAsiaTheme="majorEastAsia" w:hAnsiTheme="majorHAnsi" w:cstheme="majorBidi"/>
      <w:sz w:val="18"/>
      <w:szCs w:val="18"/>
    </w:rPr>
  </w:style>
  <w:style w:type="paragraph" w:styleId="a8">
    <w:name w:val="header"/>
    <w:basedOn w:val="a"/>
    <w:link w:val="a9"/>
    <w:uiPriority w:val="99"/>
    <w:unhideWhenUsed/>
    <w:rsid w:val="00381058"/>
    <w:pPr>
      <w:tabs>
        <w:tab w:val="center" w:pos="4153"/>
        <w:tab w:val="right" w:pos="8306"/>
      </w:tabs>
      <w:snapToGrid w:val="0"/>
    </w:pPr>
    <w:rPr>
      <w:sz w:val="20"/>
      <w:szCs w:val="20"/>
    </w:rPr>
  </w:style>
  <w:style w:type="character" w:customStyle="1" w:styleId="a9">
    <w:name w:val="頁首 字元"/>
    <w:basedOn w:val="a0"/>
    <w:link w:val="a8"/>
    <w:uiPriority w:val="99"/>
    <w:rsid w:val="00381058"/>
    <w:rPr>
      <w:sz w:val="20"/>
      <w:szCs w:val="20"/>
    </w:rPr>
  </w:style>
  <w:style w:type="paragraph" w:styleId="aa">
    <w:name w:val="footer"/>
    <w:basedOn w:val="a"/>
    <w:link w:val="ab"/>
    <w:uiPriority w:val="99"/>
    <w:unhideWhenUsed/>
    <w:rsid w:val="00381058"/>
    <w:pPr>
      <w:tabs>
        <w:tab w:val="center" w:pos="4153"/>
        <w:tab w:val="right" w:pos="8306"/>
      </w:tabs>
      <w:snapToGrid w:val="0"/>
    </w:pPr>
    <w:rPr>
      <w:sz w:val="20"/>
      <w:szCs w:val="20"/>
    </w:rPr>
  </w:style>
  <w:style w:type="character" w:customStyle="1" w:styleId="ab">
    <w:name w:val="頁尾 字元"/>
    <w:basedOn w:val="a0"/>
    <w:link w:val="aa"/>
    <w:uiPriority w:val="99"/>
    <w:rsid w:val="00381058"/>
    <w:rPr>
      <w:sz w:val="20"/>
      <w:szCs w:val="20"/>
    </w:rPr>
  </w:style>
  <w:style w:type="character" w:customStyle="1" w:styleId="apple-converted-space">
    <w:name w:val="apple-converted-space"/>
    <w:basedOn w:val="a0"/>
    <w:rsid w:val="0074555A"/>
  </w:style>
  <w:style w:type="character" w:customStyle="1" w:styleId="xbe">
    <w:name w:val="_xbe"/>
    <w:basedOn w:val="a0"/>
    <w:rsid w:val="0074555A"/>
  </w:style>
  <w:style w:type="paragraph" w:styleId="ac">
    <w:name w:val="Plain Text"/>
    <w:basedOn w:val="a"/>
    <w:link w:val="ad"/>
    <w:uiPriority w:val="99"/>
    <w:semiHidden/>
    <w:unhideWhenUsed/>
    <w:rsid w:val="001952D8"/>
    <w:rPr>
      <w:rFonts w:ascii="Calibri" w:eastAsia="新細明體" w:hAnsi="Courier New" w:cs="Courier New"/>
      <w:szCs w:val="24"/>
    </w:rPr>
  </w:style>
  <w:style w:type="character" w:customStyle="1" w:styleId="ad">
    <w:name w:val="純文字 字元"/>
    <w:basedOn w:val="a0"/>
    <w:link w:val="ac"/>
    <w:uiPriority w:val="99"/>
    <w:semiHidden/>
    <w:rsid w:val="001952D8"/>
    <w:rPr>
      <w:rFonts w:ascii="Calibri" w:eastAsia="新細明體" w:hAnsi="Courier New" w:cs="Courier New"/>
      <w:szCs w:val="24"/>
    </w:rPr>
  </w:style>
  <w:style w:type="character" w:styleId="ae">
    <w:name w:val="FollowedHyperlink"/>
    <w:basedOn w:val="a0"/>
    <w:uiPriority w:val="99"/>
    <w:semiHidden/>
    <w:unhideWhenUsed/>
    <w:rsid w:val="009D303A"/>
    <w:rPr>
      <w:color w:val="954F72" w:themeColor="followedHyperlink"/>
      <w:u w:val="single"/>
    </w:rPr>
  </w:style>
  <w:style w:type="paragraph" w:customStyle="1" w:styleId="gmail-m5768763202066848372gmail-m7163256670624464240gmail-msolistparagraph">
    <w:name w:val="gmail-m_5768763202066848372gmail-m_7163256670624464240gmail-msolistparagraph"/>
    <w:basedOn w:val="a"/>
    <w:rsid w:val="004004B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5856">
      <w:bodyDiv w:val="1"/>
      <w:marLeft w:val="0"/>
      <w:marRight w:val="0"/>
      <w:marTop w:val="0"/>
      <w:marBottom w:val="0"/>
      <w:divBdr>
        <w:top w:val="none" w:sz="0" w:space="0" w:color="auto"/>
        <w:left w:val="none" w:sz="0" w:space="0" w:color="auto"/>
        <w:bottom w:val="none" w:sz="0" w:space="0" w:color="auto"/>
        <w:right w:val="none" w:sz="0" w:space="0" w:color="auto"/>
      </w:divBdr>
    </w:div>
    <w:div w:id="65298160">
      <w:bodyDiv w:val="1"/>
      <w:marLeft w:val="0"/>
      <w:marRight w:val="0"/>
      <w:marTop w:val="0"/>
      <w:marBottom w:val="0"/>
      <w:divBdr>
        <w:top w:val="none" w:sz="0" w:space="0" w:color="auto"/>
        <w:left w:val="none" w:sz="0" w:space="0" w:color="auto"/>
        <w:bottom w:val="none" w:sz="0" w:space="0" w:color="auto"/>
        <w:right w:val="none" w:sz="0" w:space="0" w:color="auto"/>
      </w:divBdr>
    </w:div>
    <w:div w:id="305819484">
      <w:bodyDiv w:val="1"/>
      <w:marLeft w:val="0"/>
      <w:marRight w:val="0"/>
      <w:marTop w:val="0"/>
      <w:marBottom w:val="0"/>
      <w:divBdr>
        <w:top w:val="none" w:sz="0" w:space="0" w:color="auto"/>
        <w:left w:val="none" w:sz="0" w:space="0" w:color="auto"/>
        <w:bottom w:val="none" w:sz="0" w:space="0" w:color="auto"/>
        <w:right w:val="none" w:sz="0" w:space="0" w:color="auto"/>
      </w:divBdr>
    </w:div>
    <w:div w:id="771629284">
      <w:bodyDiv w:val="1"/>
      <w:marLeft w:val="0"/>
      <w:marRight w:val="0"/>
      <w:marTop w:val="0"/>
      <w:marBottom w:val="0"/>
      <w:divBdr>
        <w:top w:val="none" w:sz="0" w:space="0" w:color="auto"/>
        <w:left w:val="none" w:sz="0" w:space="0" w:color="auto"/>
        <w:bottom w:val="none" w:sz="0" w:space="0" w:color="auto"/>
        <w:right w:val="none" w:sz="0" w:space="0" w:color="auto"/>
      </w:divBdr>
    </w:div>
    <w:div w:id="864556116">
      <w:bodyDiv w:val="1"/>
      <w:marLeft w:val="0"/>
      <w:marRight w:val="0"/>
      <w:marTop w:val="0"/>
      <w:marBottom w:val="0"/>
      <w:divBdr>
        <w:top w:val="none" w:sz="0" w:space="0" w:color="auto"/>
        <w:left w:val="none" w:sz="0" w:space="0" w:color="auto"/>
        <w:bottom w:val="none" w:sz="0" w:space="0" w:color="auto"/>
        <w:right w:val="none" w:sz="0" w:space="0" w:color="auto"/>
      </w:divBdr>
    </w:div>
    <w:div w:id="942611078">
      <w:bodyDiv w:val="1"/>
      <w:marLeft w:val="0"/>
      <w:marRight w:val="0"/>
      <w:marTop w:val="0"/>
      <w:marBottom w:val="0"/>
      <w:divBdr>
        <w:top w:val="none" w:sz="0" w:space="0" w:color="auto"/>
        <w:left w:val="none" w:sz="0" w:space="0" w:color="auto"/>
        <w:bottom w:val="none" w:sz="0" w:space="0" w:color="auto"/>
        <w:right w:val="none" w:sz="0" w:space="0" w:color="auto"/>
      </w:divBdr>
    </w:div>
    <w:div w:id="1197933258">
      <w:bodyDiv w:val="1"/>
      <w:marLeft w:val="0"/>
      <w:marRight w:val="0"/>
      <w:marTop w:val="0"/>
      <w:marBottom w:val="0"/>
      <w:divBdr>
        <w:top w:val="none" w:sz="0" w:space="0" w:color="auto"/>
        <w:left w:val="none" w:sz="0" w:space="0" w:color="auto"/>
        <w:bottom w:val="none" w:sz="0" w:space="0" w:color="auto"/>
        <w:right w:val="none" w:sz="0" w:space="0" w:color="auto"/>
      </w:divBdr>
    </w:div>
    <w:div w:id="1260404726">
      <w:bodyDiv w:val="1"/>
      <w:marLeft w:val="0"/>
      <w:marRight w:val="0"/>
      <w:marTop w:val="0"/>
      <w:marBottom w:val="0"/>
      <w:divBdr>
        <w:top w:val="none" w:sz="0" w:space="0" w:color="auto"/>
        <w:left w:val="none" w:sz="0" w:space="0" w:color="auto"/>
        <w:bottom w:val="none" w:sz="0" w:space="0" w:color="auto"/>
        <w:right w:val="none" w:sz="0" w:space="0" w:color="auto"/>
      </w:divBdr>
    </w:div>
    <w:div w:id="1593588774">
      <w:bodyDiv w:val="1"/>
      <w:marLeft w:val="0"/>
      <w:marRight w:val="0"/>
      <w:marTop w:val="0"/>
      <w:marBottom w:val="0"/>
      <w:divBdr>
        <w:top w:val="none" w:sz="0" w:space="0" w:color="auto"/>
        <w:left w:val="none" w:sz="0" w:space="0" w:color="auto"/>
        <w:bottom w:val="none" w:sz="0" w:space="0" w:color="auto"/>
        <w:right w:val="none" w:sz="0" w:space="0" w:color="auto"/>
      </w:divBdr>
    </w:div>
    <w:div w:id="1599018286">
      <w:bodyDiv w:val="1"/>
      <w:marLeft w:val="0"/>
      <w:marRight w:val="0"/>
      <w:marTop w:val="0"/>
      <w:marBottom w:val="0"/>
      <w:divBdr>
        <w:top w:val="none" w:sz="0" w:space="0" w:color="auto"/>
        <w:left w:val="none" w:sz="0" w:space="0" w:color="auto"/>
        <w:bottom w:val="none" w:sz="0" w:space="0" w:color="auto"/>
        <w:right w:val="none" w:sz="0" w:space="0" w:color="auto"/>
      </w:divBdr>
    </w:div>
    <w:div w:id="1631548239">
      <w:bodyDiv w:val="1"/>
      <w:marLeft w:val="0"/>
      <w:marRight w:val="0"/>
      <w:marTop w:val="0"/>
      <w:marBottom w:val="0"/>
      <w:divBdr>
        <w:top w:val="none" w:sz="0" w:space="0" w:color="auto"/>
        <w:left w:val="none" w:sz="0" w:space="0" w:color="auto"/>
        <w:bottom w:val="none" w:sz="0" w:space="0" w:color="auto"/>
        <w:right w:val="none" w:sz="0" w:space="0" w:color="auto"/>
      </w:divBdr>
    </w:div>
    <w:div w:id="1796557413">
      <w:bodyDiv w:val="1"/>
      <w:marLeft w:val="0"/>
      <w:marRight w:val="0"/>
      <w:marTop w:val="0"/>
      <w:marBottom w:val="0"/>
      <w:divBdr>
        <w:top w:val="none" w:sz="0" w:space="0" w:color="auto"/>
        <w:left w:val="none" w:sz="0" w:space="0" w:color="auto"/>
        <w:bottom w:val="none" w:sz="0" w:space="0" w:color="auto"/>
        <w:right w:val="none" w:sz="0" w:space="0" w:color="auto"/>
      </w:divBdr>
    </w:div>
    <w:div w:id="1836068800">
      <w:bodyDiv w:val="1"/>
      <w:marLeft w:val="0"/>
      <w:marRight w:val="0"/>
      <w:marTop w:val="0"/>
      <w:marBottom w:val="0"/>
      <w:divBdr>
        <w:top w:val="none" w:sz="0" w:space="0" w:color="auto"/>
        <w:left w:val="none" w:sz="0" w:space="0" w:color="auto"/>
        <w:bottom w:val="none" w:sz="0" w:space="0" w:color="auto"/>
        <w:right w:val="none" w:sz="0" w:space="0" w:color="auto"/>
      </w:divBdr>
    </w:div>
    <w:div w:id="1911765595">
      <w:bodyDiv w:val="1"/>
      <w:marLeft w:val="0"/>
      <w:marRight w:val="0"/>
      <w:marTop w:val="0"/>
      <w:marBottom w:val="0"/>
      <w:divBdr>
        <w:top w:val="none" w:sz="0" w:space="0" w:color="auto"/>
        <w:left w:val="none" w:sz="0" w:space="0" w:color="auto"/>
        <w:bottom w:val="none" w:sz="0" w:space="0" w:color="auto"/>
        <w:right w:val="none" w:sz="0" w:space="0" w:color="auto"/>
      </w:divBdr>
    </w:div>
    <w:div w:id="19255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b@nchu.edu.tw" TargetMode="External"/><Relationship Id="rId13" Type="http://schemas.openxmlformats.org/officeDocument/2006/relationships/hyperlink" Target="https://mtweb.nchu.edu.tw:8080/registration/?ACTID=1023" TargetMode="External"/><Relationship Id="rId3" Type="http://schemas.openxmlformats.org/officeDocument/2006/relationships/settings" Target="settings.xml"/><Relationship Id="rId7" Type="http://schemas.openxmlformats.org/officeDocument/2006/relationships/hyperlink" Target="mailto:iscb@nchu.edu.tw" TargetMode="External"/><Relationship Id="rId12" Type="http://schemas.openxmlformats.org/officeDocument/2006/relationships/hyperlink" Target="https://mtweb.nchu.edu.tw:8080/registration/?ACTID=1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tweb.nchu.edu.tw:8080/registration/?ACTID=1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tweb.nchu.edu.tw:8080/registration/?ACTID=1020" TargetMode="External"/><Relationship Id="rId4" Type="http://schemas.openxmlformats.org/officeDocument/2006/relationships/webSettings" Target="webSettings.xml"/><Relationship Id="rId9" Type="http://schemas.openxmlformats.org/officeDocument/2006/relationships/hyperlink" Target="mailto:iscb@nch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cp:lastModifiedBy>
  <cp:revision>3</cp:revision>
  <cp:lastPrinted>2017-08-30T02:17:00Z</cp:lastPrinted>
  <dcterms:created xsi:type="dcterms:W3CDTF">2017-10-02T02:27:00Z</dcterms:created>
  <dcterms:modified xsi:type="dcterms:W3CDTF">2017-10-02T02:27:00Z</dcterms:modified>
</cp:coreProperties>
</file>